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88A" w:rsidRDefault="0011688A" w:rsidP="0078113A">
      <w:pPr>
        <w:pStyle w:val="Standard"/>
        <w:shd w:val="clear" w:color="auto" w:fill="FFFFFF"/>
        <w:jc w:val="center"/>
        <w:rPr>
          <w:rFonts w:ascii="Calibri" w:hAnsi="Calibri"/>
          <w:b/>
          <w:bCs/>
          <w:color w:val="222222"/>
          <w:sz w:val="32"/>
          <w:szCs w:val="32"/>
        </w:rPr>
      </w:pPr>
      <w:r>
        <w:rPr>
          <w:rFonts w:ascii="Calibri" w:hAnsi="Calibri"/>
          <w:b/>
          <w:bCs/>
          <w:color w:val="222222"/>
          <w:sz w:val="32"/>
          <w:szCs w:val="32"/>
        </w:rPr>
        <w:t xml:space="preserve">Condivisione, </w:t>
      </w:r>
      <w:r w:rsidR="006C4916">
        <w:rPr>
          <w:rFonts w:ascii="Calibri" w:hAnsi="Calibri"/>
          <w:b/>
          <w:bCs/>
          <w:color w:val="222222"/>
          <w:sz w:val="32"/>
          <w:szCs w:val="32"/>
        </w:rPr>
        <w:t>risparmio e fiducia:</w:t>
      </w:r>
    </w:p>
    <w:p w:rsidR="000A3DB8" w:rsidRDefault="004B50B7" w:rsidP="006C4916">
      <w:pPr>
        <w:pStyle w:val="Standard"/>
        <w:shd w:val="clear" w:color="auto" w:fill="FFFFFF"/>
        <w:jc w:val="center"/>
        <w:rPr>
          <w:rFonts w:ascii="Calibri" w:hAnsi="Calibri"/>
          <w:b/>
          <w:bCs/>
          <w:color w:val="222222"/>
          <w:sz w:val="32"/>
          <w:szCs w:val="32"/>
        </w:rPr>
      </w:pPr>
      <w:r>
        <w:rPr>
          <w:rFonts w:ascii="Calibri" w:hAnsi="Calibri"/>
          <w:b/>
          <w:bCs/>
          <w:color w:val="222222"/>
          <w:sz w:val="32"/>
          <w:szCs w:val="32"/>
        </w:rPr>
        <w:t xml:space="preserve">BlaBlaCar </w:t>
      </w:r>
      <w:r w:rsidR="006C4916">
        <w:rPr>
          <w:rFonts w:ascii="Calibri" w:hAnsi="Calibri"/>
          <w:b/>
          <w:bCs/>
          <w:color w:val="222222"/>
          <w:sz w:val="32"/>
          <w:szCs w:val="32"/>
        </w:rPr>
        <w:t>si racconta a</w:t>
      </w:r>
      <w:r>
        <w:rPr>
          <w:rFonts w:ascii="Calibri" w:hAnsi="Calibri"/>
          <w:b/>
          <w:bCs/>
          <w:color w:val="222222"/>
          <w:sz w:val="32"/>
          <w:szCs w:val="32"/>
        </w:rPr>
        <w:t>l</w:t>
      </w:r>
      <w:r w:rsidR="00FB3DDC">
        <w:rPr>
          <w:rFonts w:ascii="Calibri" w:hAnsi="Calibri"/>
          <w:b/>
          <w:bCs/>
          <w:color w:val="222222"/>
          <w:sz w:val="32"/>
          <w:szCs w:val="32"/>
        </w:rPr>
        <w:t xml:space="preserve"> Ferrara Sharing Festival</w:t>
      </w:r>
    </w:p>
    <w:p w:rsidR="006C4916" w:rsidRDefault="006C4916" w:rsidP="006C4916">
      <w:pPr>
        <w:pStyle w:val="Standard"/>
        <w:shd w:val="clear" w:color="auto" w:fill="FFFFFF"/>
        <w:rPr>
          <w:rFonts w:ascii="Calibri" w:hAnsi="Calibri"/>
          <w:b/>
          <w:bCs/>
          <w:iCs/>
          <w:color w:val="222222"/>
        </w:rPr>
      </w:pPr>
    </w:p>
    <w:p w:rsidR="0043635F" w:rsidRDefault="006C4916" w:rsidP="006C4916">
      <w:pPr>
        <w:pStyle w:val="Standard"/>
        <w:shd w:val="clear" w:color="auto" w:fill="FFFFFF"/>
        <w:jc w:val="center"/>
        <w:rPr>
          <w:rFonts w:ascii="Calibri" w:hAnsi="Calibri"/>
          <w:b/>
          <w:bCs/>
          <w:iCs/>
          <w:color w:val="222222"/>
        </w:rPr>
      </w:pPr>
      <w:r>
        <w:rPr>
          <w:rFonts w:ascii="Calibri" w:hAnsi="Calibri"/>
          <w:b/>
          <w:bCs/>
          <w:iCs/>
          <w:color w:val="222222"/>
        </w:rPr>
        <w:t xml:space="preserve">BlaBlaCar, mobility partner della manifestazione, partecipa a un </w:t>
      </w:r>
      <w:r w:rsidR="004A3CDA">
        <w:rPr>
          <w:rFonts w:ascii="Calibri" w:hAnsi="Calibri"/>
          <w:b/>
          <w:bCs/>
          <w:iCs/>
          <w:color w:val="222222"/>
        </w:rPr>
        <w:t xml:space="preserve">incontro </w:t>
      </w:r>
      <w:r w:rsidR="00C60BA5">
        <w:rPr>
          <w:rFonts w:ascii="Calibri" w:hAnsi="Calibri"/>
          <w:b/>
          <w:bCs/>
          <w:iCs/>
          <w:color w:val="222222"/>
        </w:rPr>
        <w:t>su</w:t>
      </w:r>
      <w:r w:rsidR="004A3CDA">
        <w:rPr>
          <w:rFonts w:ascii="Calibri" w:hAnsi="Calibri"/>
          <w:b/>
          <w:bCs/>
          <w:iCs/>
          <w:color w:val="222222"/>
        </w:rPr>
        <w:t>ll’</w:t>
      </w:r>
      <w:r w:rsidR="00C60BA5">
        <w:rPr>
          <w:rFonts w:ascii="Calibri" w:hAnsi="Calibri"/>
          <w:b/>
          <w:bCs/>
          <w:iCs/>
          <w:color w:val="222222"/>
        </w:rPr>
        <w:t xml:space="preserve">economia collaborativa </w:t>
      </w:r>
      <w:r>
        <w:rPr>
          <w:rFonts w:ascii="Calibri" w:hAnsi="Calibri"/>
          <w:b/>
          <w:bCs/>
          <w:iCs/>
          <w:color w:val="222222"/>
        </w:rPr>
        <w:t>a Ferrara</w:t>
      </w:r>
      <w:r w:rsidR="00C60BA5">
        <w:rPr>
          <w:rFonts w:ascii="Calibri" w:hAnsi="Calibri"/>
          <w:b/>
          <w:bCs/>
          <w:iCs/>
          <w:color w:val="222222"/>
        </w:rPr>
        <w:t>, città in cui</w:t>
      </w:r>
      <w:r>
        <w:rPr>
          <w:rFonts w:ascii="Calibri" w:hAnsi="Calibri"/>
          <w:b/>
          <w:bCs/>
          <w:iCs/>
          <w:color w:val="222222"/>
        </w:rPr>
        <w:t xml:space="preserve"> </w:t>
      </w:r>
      <w:r w:rsidR="00397E24">
        <w:rPr>
          <w:rFonts w:ascii="Calibri" w:hAnsi="Calibri"/>
          <w:b/>
          <w:bCs/>
          <w:iCs/>
          <w:color w:val="222222"/>
        </w:rPr>
        <w:t xml:space="preserve">ogni mese </w:t>
      </w:r>
      <w:r>
        <w:rPr>
          <w:rFonts w:ascii="Calibri" w:hAnsi="Calibri"/>
          <w:b/>
          <w:bCs/>
          <w:iCs/>
          <w:color w:val="222222"/>
        </w:rPr>
        <w:t>vengono condivisi 12.000 posti in auto</w:t>
      </w:r>
      <w:r w:rsidR="00C60BA5">
        <w:rPr>
          <w:rFonts w:ascii="Calibri" w:hAnsi="Calibri"/>
          <w:b/>
          <w:bCs/>
          <w:iCs/>
          <w:color w:val="222222"/>
        </w:rPr>
        <w:t>.</w:t>
      </w:r>
    </w:p>
    <w:p w:rsidR="00045A31" w:rsidRDefault="00045A31" w:rsidP="00056563">
      <w:pPr>
        <w:pStyle w:val="Standard"/>
        <w:shd w:val="clear" w:color="auto" w:fill="FFFFFF"/>
        <w:jc w:val="both"/>
        <w:rPr>
          <w:rFonts w:ascii="Calibri" w:hAnsi="Calibri"/>
          <w:i/>
          <w:iCs/>
          <w:sz w:val="12"/>
          <w:szCs w:val="12"/>
          <w:lang w:eastAsia="en-US"/>
        </w:rPr>
      </w:pPr>
    </w:p>
    <w:p w:rsidR="000A3DB8" w:rsidRPr="00681AAE" w:rsidRDefault="000A3DB8" w:rsidP="00056563">
      <w:pPr>
        <w:pStyle w:val="Standard"/>
        <w:shd w:val="clear" w:color="auto" w:fill="FFFFFF"/>
        <w:jc w:val="both"/>
        <w:rPr>
          <w:rFonts w:ascii="Calibri" w:hAnsi="Calibri"/>
          <w:i/>
          <w:iCs/>
          <w:sz w:val="12"/>
          <w:szCs w:val="12"/>
          <w:lang w:eastAsia="en-US"/>
        </w:rPr>
      </w:pPr>
    </w:p>
    <w:p w:rsidR="00FC7D3C" w:rsidRPr="000779FC" w:rsidRDefault="00506DBF" w:rsidP="004449C6">
      <w:pPr>
        <w:pStyle w:val="Standard"/>
        <w:shd w:val="clear" w:color="auto" w:fill="FFFFFF"/>
        <w:jc w:val="both"/>
        <w:rPr>
          <w:rFonts w:asciiTheme="minorHAnsi" w:hAnsiTheme="minorHAnsi"/>
          <w:i/>
          <w:sz w:val="22"/>
          <w:szCs w:val="22"/>
          <w:lang w:eastAsia="en-US"/>
        </w:rPr>
      </w:pPr>
      <w:r w:rsidRPr="00F46D06">
        <w:rPr>
          <w:rFonts w:ascii="Calibri" w:hAnsi="Calibri"/>
          <w:i/>
          <w:iCs/>
          <w:sz w:val="22"/>
          <w:szCs w:val="22"/>
          <w:lang w:eastAsia="en-US"/>
        </w:rPr>
        <w:t>Milano</w:t>
      </w:r>
      <w:r w:rsidR="00EB2205" w:rsidRPr="00F46D06">
        <w:rPr>
          <w:rFonts w:ascii="Calibri" w:hAnsi="Calibri"/>
          <w:i/>
          <w:iCs/>
          <w:sz w:val="22"/>
          <w:szCs w:val="22"/>
          <w:lang w:eastAsia="en-US"/>
        </w:rPr>
        <w:t xml:space="preserve">, </w:t>
      </w:r>
      <w:r w:rsidR="00FB3DDC">
        <w:rPr>
          <w:rFonts w:ascii="Calibri" w:hAnsi="Calibri"/>
          <w:i/>
          <w:iCs/>
          <w:sz w:val="22"/>
          <w:szCs w:val="22"/>
          <w:lang w:eastAsia="en-US"/>
        </w:rPr>
        <w:t xml:space="preserve">16 </w:t>
      </w:r>
      <w:r w:rsidR="00EB2205" w:rsidRPr="00F46D06">
        <w:rPr>
          <w:rFonts w:ascii="Calibri" w:hAnsi="Calibri"/>
          <w:i/>
          <w:iCs/>
          <w:sz w:val="22"/>
          <w:szCs w:val="22"/>
          <w:lang w:eastAsia="en-US"/>
        </w:rPr>
        <w:t>maggio</w:t>
      </w:r>
      <w:r w:rsidR="00326BDB" w:rsidRPr="00F46D06">
        <w:rPr>
          <w:rFonts w:ascii="Calibri" w:hAnsi="Calibri"/>
          <w:i/>
          <w:iCs/>
          <w:sz w:val="22"/>
          <w:szCs w:val="22"/>
          <w:lang w:eastAsia="en-US"/>
        </w:rPr>
        <w:t xml:space="preserve"> </w:t>
      </w:r>
      <w:r w:rsidR="00CD2F8B" w:rsidRPr="00F46D06">
        <w:rPr>
          <w:rFonts w:ascii="Calibri" w:hAnsi="Calibri"/>
          <w:i/>
          <w:iCs/>
          <w:sz w:val="22"/>
          <w:szCs w:val="22"/>
          <w:lang w:eastAsia="en-US"/>
        </w:rPr>
        <w:t>2016</w:t>
      </w:r>
      <w:r w:rsidR="00D948E4" w:rsidRPr="00F46D06">
        <w:rPr>
          <w:rFonts w:ascii="Calibri" w:hAnsi="Calibri"/>
          <w:i/>
          <w:iCs/>
          <w:sz w:val="22"/>
          <w:szCs w:val="22"/>
          <w:lang w:eastAsia="en-US"/>
        </w:rPr>
        <w:t xml:space="preserve"> </w:t>
      </w:r>
      <w:r w:rsidR="001B6150" w:rsidRPr="00F46D06">
        <w:rPr>
          <w:rFonts w:ascii="Calibri" w:hAnsi="Calibri"/>
          <w:sz w:val="22"/>
          <w:szCs w:val="22"/>
          <w:lang w:eastAsia="en-US"/>
        </w:rPr>
        <w:t>–</w:t>
      </w:r>
      <w:r w:rsidR="00A36E8C" w:rsidRPr="00F46D06">
        <w:rPr>
          <w:rFonts w:ascii="Calibri" w:hAnsi="Calibri"/>
          <w:i/>
          <w:sz w:val="22"/>
          <w:szCs w:val="22"/>
          <w:lang w:eastAsia="en-US"/>
        </w:rPr>
        <w:t xml:space="preserve"> </w:t>
      </w:r>
      <w:r w:rsidR="000742FF">
        <w:rPr>
          <w:rFonts w:ascii="Calibri" w:hAnsi="Calibri"/>
          <w:sz w:val="22"/>
          <w:szCs w:val="22"/>
          <w:lang w:eastAsia="en-US"/>
        </w:rPr>
        <w:t xml:space="preserve">Anche </w:t>
      </w:r>
      <w:r w:rsidR="00FC7D3C">
        <w:rPr>
          <w:rFonts w:ascii="Calibri" w:hAnsi="Calibri"/>
          <w:sz w:val="22"/>
          <w:szCs w:val="22"/>
          <w:lang w:eastAsia="en-US"/>
        </w:rPr>
        <w:t>BlaBla</w:t>
      </w:r>
      <w:r w:rsidR="000742FF">
        <w:rPr>
          <w:rFonts w:ascii="Calibri" w:hAnsi="Calibri"/>
          <w:sz w:val="22"/>
          <w:szCs w:val="22"/>
          <w:lang w:eastAsia="en-US"/>
        </w:rPr>
        <w:t xml:space="preserve">Car </w:t>
      </w:r>
      <w:r w:rsidR="00FC7D3C">
        <w:rPr>
          <w:rFonts w:ascii="Calibri" w:hAnsi="Calibri"/>
          <w:sz w:val="22"/>
          <w:szCs w:val="22"/>
          <w:lang w:eastAsia="en-US"/>
        </w:rPr>
        <w:t>partecipa</w:t>
      </w:r>
      <w:r w:rsidR="00FC7D3C" w:rsidRPr="00FC7D3C">
        <w:rPr>
          <w:rFonts w:ascii="Calibri" w:hAnsi="Calibri"/>
          <w:sz w:val="22"/>
          <w:szCs w:val="22"/>
          <w:lang w:eastAsia="en-US"/>
        </w:rPr>
        <w:t xml:space="preserve"> </w:t>
      </w:r>
      <w:r w:rsidR="00FC7D3C">
        <w:rPr>
          <w:rFonts w:ascii="Calibri" w:hAnsi="Calibri"/>
          <w:sz w:val="22"/>
          <w:szCs w:val="22"/>
          <w:lang w:eastAsia="en-US"/>
        </w:rPr>
        <w:t xml:space="preserve">al </w:t>
      </w:r>
      <w:hyperlink r:id="rId8" w:history="1">
        <w:r w:rsidR="00FC7D3C" w:rsidRPr="00C3027C">
          <w:rPr>
            <w:rStyle w:val="Hyperlink"/>
            <w:rFonts w:ascii="Calibri" w:hAnsi="Calibri"/>
            <w:sz w:val="22"/>
            <w:szCs w:val="22"/>
            <w:lang w:eastAsia="en-US"/>
          </w:rPr>
          <w:t>Ferrara Sharing Festival</w:t>
        </w:r>
      </w:hyperlink>
      <w:r w:rsidR="00FC7D3C" w:rsidRPr="00FB3DDC">
        <w:rPr>
          <w:rFonts w:ascii="Calibri" w:hAnsi="Calibri"/>
          <w:sz w:val="22"/>
          <w:szCs w:val="22"/>
          <w:lang w:eastAsia="en-US"/>
        </w:rPr>
        <w:t xml:space="preserve">, l’evento dedicato </w:t>
      </w:r>
      <w:r w:rsidR="00FC7D3C" w:rsidRPr="000779FC">
        <w:rPr>
          <w:rFonts w:asciiTheme="minorHAnsi" w:hAnsiTheme="minorHAnsi"/>
          <w:sz w:val="22"/>
          <w:szCs w:val="22"/>
          <w:lang w:eastAsia="en-US"/>
        </w:rPr>
        <w:t>all’economia collaborativa che si svolge dal 20 al 22 maggio all’insegna del</w:t>
      </w:r>
      <w:r w:rsidR="000742FF" w:rsidRPr="000779FC">
        <w:rPr>
          <w:rFonts w:asciiTheme="minorHAnsi" w:hAnsiTheme="minorHAnsi"/>
          <w:sz w:val="22"/>
          <w:szCs w:val="22"/>
          <w:lang w:eastAsia="en-US"/>
        </w:rPr>
        <w:t xml:space="preserve"> motto</w:t>
      </w:r>
      <w:r w:rsidR="00FC7D3C" w:rsidRPr="000779FC">
        <w:rPr>
          <w:rFonts w:asciiTheme="minorHAnsi" w:hAnsiTheme="minorHAnsi"/>
          <w:sz w:val="22"/>
          <w:szCs w:val="22"/>
          <w:lang w:eastAsia="en-US"/>
        </w:rPr>
        <w:t xml:space="preserve"> </w:t>
      </w:r>
      <w:r w:rsidR="004B50B7">
        <w:rPr>
          <w:rFonts w:asciiTheme="minorHAnsi" w:hAnsiTheme="minorHAnsi"/>
          <w:i/>
          <w:sz w:val="22"/>
          <w:szCs w:val="22"/>
          <w:lang w:eastAsia="en-US"/>
        </w:rPr>
        <w:t>Condivido pienamente!</w:t>
      </w:r>
    </w:p>
    <w:p w:rsidR="004A3CDA" w:rsidRDefault="007E3D1C" w:rsidP="004449C6">
      <w:pPr>
        <w:pStyle w:val="Standard"/>
        <w:shd w:val="clear" w:color="auto" w:fill="FFFFFF"/>
        <w:jc w:val="both"/>
        <w:rPr>
          <w:rFonts w:asciiTheme="minorHAnsi" w:hAnsiTheme="minorHAnsi"/>
          <w:sz w:val="22"/>
          <w:szCs w:val="22"/>
          <w:lang w:eastAsia="en-US"/>
        </w:rPr>
      </w:pPr>
      <w:hyperlink r:id="rId9" w:history="1">
        <w:r w:rsidR="00FC7D3C" w:rsidRPr="004449C6">
          <w:rPr>
            <w:rStyle w:val="Hyperlink"/>
            <w:rFonts w:asciiTheme="minorHAnsi" w:hAnsiTheme="minorHAnsi"/>
            <w:sz w:val="22"/>
            <w:szCs w:val="22"/>
            <w:lang w:eastAsia="en-US"/>
          </w:rPr>
          <w:t>BlaBlaCar</w:t>
        </w:r>
      </w:hyperlink>
      <w:r w:rsidR="00FC7D3C" w:rsidRPr="000779FC">
        <w:rPr>
          <w:rFonts w:asciiTheme="minorHAnsi" w:hAnsiTheme="minorHAnsi"/>
          <w:sz w:val="22"/>
          <w:szCs w:val="22"/>
          <w:lang w:eastAsia="en-US"/>
        </w:rPr>
        <w:t xml:space="preserve"> </w:t>
      </w:r>
      <w:r w:rsidR="004449C6">
        <w:rPr>
          <w:rFonts w:asciiTheme="minorHAnsi" w:hAnsiTheme="minorHAnsi"/>
          <w:sz w:val="22"/>
          <w:szCs w:val="22"/>
          <w:lang w:eastAsia="en-US"/>
        </w:rPr>
        <w:t xml:space="preserve">è la piattaforma che </w:t>
      </w:r>
      <w:r w:rsidR="00510464" w:rsidRPr="000779FC">
        <w:rPr>
          <w:rFonts w:asciiTheme="minorHAnsi" w:hAnsiTheme="minorHAnsi"/>
          <w:sz w:val="22"/>
          <w:szCs w:val="22"/>
          <w:lang w:eastAsia="en-US"/>
        </w:rPr>
        <w:t xml:space="preserve">mette in contatto automobilisti con posti liberi a bordo e passeggeri che desiderano </w:t>
      </w:r>
      <w:r w:rsidR="004B50B7">
        <w:rPr>
          <w:rFonts w:asciiTheme="minorHAnsi" w:hAnsiTheme="minorHAnsi"/>
          <w:sz w:val="22"/>
          <w:szCs w:val="22"/>
          <w:lang w:eastAsia="en-US"/>
        </w:rPr>
        <w:t>percorrere lo stesso tragitto</w:t>
      </w:r>
      <w:r w:rsidR="00510464" w:rsidRPr="000779FC">
        <w:rPr>
          <w:rFonts w:asciiTheme="minorHAnsi" w:hAnsiTheme="minorHAnsi"/>
          <w:sz w:val="22"/>
          <w:szCs w:val="22"/>
          <w:lang w:eastAsia="en-US"/>
        </w:rPr>
        <w:t>, permettend</w:t>
      </w:r>
      <w:r w:rsidR="000742FF" w:rsidRPr="000779FC">
        <w:rPr>
          <w:rFonts w:asciiTheme="minorHAnsi" w:hAnsiTheme="minorHAnsi"/>
          <w:sz w:val="22"/>
          <w:szCs w:val="22"/>
          <w:lang w:eastAsia="en-US"/>
        </w:rPr>
        <w:t xml:space="preserve">o loro di </w:t>
      </w:r>
      <w:r w:rsidR="00923409">
        <w:rPr>
          <w:rFonts w:asciiTheme="minorHAnsi" w:hAnsiTheme="minorHAnsi"/>
          <w:sz w:val="22"/>
          <w:szCs w:val="22"/>
          <w:lang w:eastAsia="en-US"/>
        </w:rPr>
        <w:t>spartirsi</w:t>
      </w:r>
      <w:r w:rsidR="000742FF" w:rsidRPr="000779FC">
        <w:rPr>
          <w:rFonts w:asciiTheme="minorHAnsi" w:hAnsiTheme="minorHAnsi"/>
          <w:sz w:val="22"/>
          <w:szCs w:val="22"/>
          <w:lang w:eastAsia="en-US"/>
        </w:rPr>
        <w:t xml:space="preserve"> le spese di </w:t>
      </w:r>
      <w:r w:rsidR="007340D5">
        <w:rPr>
          <w:rFonts w:asciiTheme="minorHAnsi" w:hAnsiTheme="minorHAnsi"/>
          <w:sz w:val="22"/>
          <w:szCs w:val="22"/>
          <w:lang w:eastAsia="en-US"/>
        </w:rPr>
        <w:t>benzina e pedaggio</w:t>
      </w:r>
      <w:r w:rsidR="004B50B7">
        <w:rPr>
          <w:rFonts w:asciiTheme="minorHAnsi" w:hAnsiTheme="minorHAnsi"/>
          <w:sz w:val="22"/>
          <w:szCs w:val="22"/>
          <w:lang w:eastAsia="en-US"/>
        </w:rPr>
        <w:t xml:space="preserve"> e di </w:t>
      </w:r>
      <w:r w:rsidR="008A1CAB">
        <w:rPr>
          <w:rFonts w:asciiTheme="minorHAnsi" w:hAnsiTheme="minorHAnsi"/>
          <w:sz w:val="22"/>
          <w:szCs w:val="22"/>
          <w:lang w:eastAsia="en-US"/>
        </w:rPr>
        <w:t>ottimizzare risorse che altrimenti verrebbero sprecate: i posti vuoti su veicoli che sarebbero comunque in circolazione</w:t>
      </w:r>
      <w:r w:rsidR="004B50B7">
        <w:rPr>
          <w:rFonts w:asciiTheme="minorHAnsi" w:hAnsiTheme="minorHAnsi"/>
          <w:sz w:val="22"/>
          <w:szCs w:val="22"/>
          <w:lang w:eastAsia="en-US"/>
        </w:rPr>
        <w:t>. Per questo,</w:t>
      </w:r>
      <w:r w:rsidR="004449C6">
        <w:rPr>
          <w:rFonts w:asciiTheme="minorHAnsi" w:hAnsiTheme="minorHAnsi"/>
          <w:sz w:val="22"/>
          <w:szCs w:val="22"/>
          <w:lang w:eastAsia="en-US"/>
        </w:rPr>
        <w:t xml:space="preserve"> BlaBlaCar </w:t>
      </w:r>
      <w:r w:rsidR="004A3CDA" w:rsidRPr="000779FC">
        <w:rPr>
          <w:rFonts w:asciiTheme="minorHAnsi" w:hAnsiTheme="minorHAnsi"/>
          <w:sz w:val="22"/>
          <w:szCs w:val="22"/>
        </w:rPr>
        <w:t xml:space="preserve">rappresenta </w:t>
      </w:r>
      <w:r w:rsidR="004A3CDA" w:rsidRPr="004B50B7">
        <w:rPr>
          <w:rFonts w:asciiTheme="minorHAnsi" w:hAnsiTheme="minorHAnsi"/>
          <w:b/>
          <w:sz w:val="22"/>
          <w:szCs w:val="22"/>
        </w:rPr>
        <w:t xml:space="preserve">un vero </w:t>
      </w:r>
      <w:r w:rsidR="00E56824">
        <w:rPr>
          <w:rFonts w:asciiTheme="minorHAnsi" w:hAnsiTheme="minorHAnsi"/>
          <w:b/>
          <w:sz w:val="22"/>
          <w:szCs w:val="22"/>
        </w:rPr>
        <w:t>caso</w:t>
      </w:r>
      <w:r w:rsidR="004A3CDA" w:rsidRPr="004B50B7">
        <w:rPr>
          <w:rFonts w:asciiTheme="minorHAnsi" w:hAnsiTheme="minorHAnsi"/>
          <w:b/>
          <w:sz w:val="22"/>
          <w:szCs w:val="22"/>
        </w:rPr>
        <w:t xml:space="preserve"> di sharing economy</w:t>
      </w:r>
      <w:r w:rsidR="00923409" w:rsidRPr="004B50B7">
        <w:rPr>
          <w:rFonts w:asciiTheme="minorHAnsi" w:hAnsiTheme="minorHAnsi"/>
          <w:b/>
          <w:sz w:val="22"/>
          <w:szCs w:val="22"/>
        </w:rPr>
        <w:t xml:space="preserve"> </w:t>
      </w:r>
      <w:r w:rsidR="00923409">
        <w:rPr>
          <w:rFonts w:asciiTheme="minorHAnsi" w:hAnsiTheme="minorHAnsi"/>
          <w:sz w:val="22"/>
          <w:szCs w:val="22"/>
        </w:rPr>
        <w:t xml:space="preserve">secondo quanto </w:t>
      </w:r>
      <w:r w:rsidR="004A3CDA">
        <w:rPr>
          <w:rFonts w:asciiTheme="minorHAnsi" w:hAnsiTheme="minorHAnsi"/>
          <w:sz w:val="22"/>
          <w:szCs w:val="22"/>
        </w:rPr>
        <w:t>sostenuto dal New York Times</w:t>
      </w:r>
      <w:r w:rsidR="00923409">
        <w:rPr>
          <w:rFonts w:asciiTheme="minorHAnsi" w:hAnsiTheme="minorHAnsi"/>
          <w:sz w:val="22"/>
          <w:szCs w:val="22"/>
        </w:rPr>
        <w:t>,</w:t>
      </w:r>
      <w:r w:rsidR="00E56824">
        <w:rPr>
          <w:rFonts w:asciiTheme="minorHAnsi" w:hAnsiTheme="minorHAnsi"/>
          <w:sz w:val="22"/>
          <w:szCs w:val="22"/>
        </w:rPr>
        <w:t xml:space="preserve"> che </w:t>
      </w:r>
      <w:r w:rsidR="004A3CDA">
        <w:rPr>
          <w:rFonts w:asciiTheme="minorHAnsi" w:hAnsiTheme="minorHAnsi"/>
          <w:sz w:val="22"/>
          <w:szCs w:val="22"/>
        </w:rPr>
        <w:t>ha descritto la piattaforma come</w:t>
      </w:r>
      <w:r w:rsidR="004A3CDA" w:rsidRPr="000779FC">
        <w:rPr>
          <w:rFonts w:asciiTheme="minorHAnsi" w:hAnsiTheme="minorHAnsi"/>
          <w:sz w:val="22"/>
          <w:szCs w:val="22"/>
        </w:rPr>
        <w:t xml:space="preserve"> «un modello in</w:t>
      </w:r>
      <w:bookmarkStart w:id="0" w:name="_GoBack"/>
      <w:bookmarkEnd w:id="0"/>
      <w:r w:rsidR="004A3CDA" w:rsidRPr="000779FC">
        <w:rPr>
          <w:rFonts w:asciiTheme="minorHAnsi" w:hAnsiTheme="minorHAnsi"/>
          <w:sz w:val="22"/>
          <w:szCs w:val="22"/>
        </w:rPr>
        <w:t xml:space="preserve"> cui le persone partecipano non per avere </w:t>
      </w:r>
      <w:r w:rsidR="004B50B7">
        <w:rPr>
          <w:rFonts w:asciiTheme="minorHAnsi" w:hAnsiTheme="minorHAnsi"/>
          <w:sz w:val="22"/>
          <w:szCs w:val="22"/>
        </w:rPr>
        <w:t>un profitto ma per risparmiare».</w:t>
      </w:r>
    </w:p>
    <w:p w:rsidR="004449C6" w:rsidRDefault="004A3CDA" w:rsidP="004449C6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BlaBlaCar </w:t>
      </w:r>
      <w:r w:rsidR="00923409">
        <w:rPr>
          <w:rFonts w:asciiTheme="minorHAnsi" w:hAnsiTheme="minorHAnsi"/>
        </w:rPr>
        <w:t>è</w:t>
      </w:r>
      <w:r>
        <w:rPr>
          <w:rFonts w:asciiTheme="minorHAnsi" w:hAnsiTheme="minorHAnsi"/>
        </w:rPr>
        <w:t xml:space="preserve"> presente al </w:t>
      </w:r>
      <w:r w:rsidR="00923409">
        <w:rPr>
          <w:rFonts w:asciiTheme="minorHAnsi" w:hAnsiTheme="minorHAnsi"/>
        </w:rPr>
        <w:t>Ferrara Sharing Festival</w:t>
      </w:r>
      <w:r>
        <w:rPr>
          <w:rFonts w:asciiTheme="minorHAnsi" w:hAnsiTheme="minorHAnsi"/>
        </w:rPr>
        <w:t xml:space="preserve"> </w:t>
      </w:r>
      <w:r w:rsidR="004B50B7">
        <w:rPr>
          <w:rFonts w:asciiTheme="minorHAnsi" w:hAnsiTheme="minorHAnsi"/>
        </w:rPr>
        <w:t>nel</w:t>
      </w:r>
      <w:r w:rsidR="00397E24">
        <w:rPr>
          <w:rFonts w:asciiTheme="minorHAnsi" w:hAnsiTheme="minorHAnsi"/>
        </w:rPr>
        <w:t>la giornata di sabato 21 maggio</w:t>
      </w:r>
      <w:r w:rsidR="004B50B7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nell’ambito dell’</w:t>
      </w:r>
      <w:r w:rsidRPr="004B50B7">
        <w:rPr>
          <w:rFonts w:asciiTheme="minorHAnsi" w:hAnsiTheme="minorHAnsi"/>
          <w:b/>
        </w:rPr>
        <w:t>incontro</w:t>
      </w:r>
      <w:r>
        <w:rPr>
          <w:rFonts w:asciiTheme="minorHAnsi" w:hAnsiTheme="minorHAnsi"/>
        </w:rPr>
        <w:t xml:space="preserve"> </w:t>
      </w:r>
      <w:r w:rsidRPr="000742FF">
        <w:rPr>
          <w:rFonts w:asciiTheme="minorHAnsi" w:hAnsiTheme="minorHAnsi"/>
          <w:i/>
        </w:rPr>
        <w:t>Le policies dell’economia collaborativa</w:t>
      </w:r>
      <w:r w:rsidR="004B50B7">
        <w:rPr>
          <w:rFonts w:asciiTheme="minorHAnsi" w:hAnsiTheme="minorHAnsi"/>
        </w:rPr>
        <w:t xml:space="preserve">, </w:t>
      </w:r>
      <w:r>
        <w:rPr>
          <w:rFonts w:asciiTheme="minorHAnsi" w:hAnsiTheme="minorHAnsi"/>
        </w:rPr>
        <w:t xml:space="preserve">e come </w:t>
      </w:r>
      <w:r w:rsidRPr="004B50B7">
        <w:rPr>
          <w:rFonts w:asciiTheme="minorHAnsi" w:hAnsiTheme="minorHAnsi"/>
          <w:b/>
        </w:rPr>
        <w:t>mobility partner</w:t>
      </w:r>
      <w:r w:rsidR="00E56824">
        <w:rPr>
          <w:rFonts w:asciiTheme="minorHAnsi" w:hAnsiTheme="minorHAnsi"/>
        </w:rPr>
        <w:t xml:space="preserve"> della manifestazione,</w:t>
      </w:r>
      <w:r>
        <w:rPr>
          <w:rFonts w:asciiTheme="minorHAnsi" w:hAnsiTheme="minorHAnsi"/>
        </w:rPr>
        <w:t xml:space="preserve"> che invita il pubblico proveniente da altre città a r</w:t>
      </w:r>
      <w:r w:rsidR="004449C6">
        <w:rPr>
          <w:rFonts w:asciiTheme="minorHAnsi" w:hAnsiTheme="minorHAnsi"/>
        </w:rPr>
        <w:t xml:space="preserve">aggiungere Ferrara </w:t>
      </w:r>
      <w:r w:rsidR="006D7C38">
        <w:rPr>
          <w:rFonts w:asciiTheme="minorHAnsi" w:hAnsiTheme="minorHAnsi"/>
        </w:rPr>
        <w:t xml:space="preserve">offrendo un passaggio sulla propria auto o </w:t>
      </w:r>
      <w:r w:rsidR="00397E24">
        <w:rPr>
          <w:rFonts w:asciiTheme="minorHAnsi" w:hAnsiTheme="minorHAnsi"/>
        </w:rPr>
        <w:t>cercandone</w:t>
      </w:r>
      <w:r w:rsidR="006D7C38">
        <w:rPr>
          <w:rFonts w:asciiTheme="minorHAnsi" w:hAnsiTheme="minorHAnsi"/>
        </w:rPr>
        <w:t xml:space="preserve"> uno </w:t>
      </w:r>
      <w:r w:rsidR="00397E24">
        <w:rPr>
          <w:rFonts w:asciiTheme="minorHAnsi" w:hAnsiTheme="minorHAnsi"/>
        </w:rPr>
        <w:t>tra i tanti già disponibili: s</w:t>
      </w:r>
      <w:r>
        <w:rPr>
          <w:rFonts w:asciiTheme="minorHAnsi" w:hAnsiTheme="minorHAnsi"/>
        </w:rPr>
        <w:t xml:space="preserve">olo </w:t>
      </w:r>
      <w:r w:rsidR="006D7C38">
        <w:rPr>
          <w:rFonts w:asciiTheme="minorHAnsi" w:hAnsiTheme="minorHAnsi"/>
        </w:rPr>
        <w:t>a Ferrara</w:t>
      </w:r>
      <w:r>
        <w:rPr>
          <w:rFonts w:asciiTheme="minorHAnsi" w:hAnsiTheme="minorHAnsi"/>
        </w:rPr>
        <w:t xml:space="preserve">, ogni mese vengono offerti su BlaBlaCar </w:t>
      </w:r>
      <w:r w:rsidR="00933076" w:rsidRPr="006D7C38">
        <w:rPr>
          <w:rFonts w:asciiTheme="minorHAnsi" w:hAnsiTheme="minorHAnsi"/>
          <w:b/>
        </w:rPr>
        <w:t>12.000 posti in auto</w:t>
      </w:r>
      <w:r w:rsidR="00397E24">
        <w:rPr>
          <w:rFonts w:asciiTheme="minorHAnsi" w:hAnsiTheme="minorHAnsi"/>
        </w:rPr>
        <w:t>.</w:t>
      </w:r>
    </w:p>
    <w:p w:rsidR="009D0053" w:rsidRDefault="009D0053" w:rsidP="004449C6">
      <w:pPr>
        <w:spacing w:after="0" w:line="240" w:lineRule="auto"/>
        <w:jc w:val="both"/>
      </w:pPr>
    </w:p>
    <w:p w:rsidR="000742FF" w:rsidRPr="000742FF" w:rsidRDefault="000742FF" w:rsidP="004449C6">
      <w:pPr>
        <w:pStyle w:val="Standard"/>
        <w:shd w:val="clear" w:color="auto" w:fill="FFFFFF"/>
        <w:jc w:val="both"/>
        <w:rPr>
          <w:rFonts w:asciiTheme="minorHAnsi" w:hAnsiTheme="minorHAnsi"/>
          <w:b/>
          <w:sz w:val="22"/>
          <w:szCs w:val="22"/>
          <w:lang w:eastAsia="en-US"/>
        </w:rPr>
      </w:pPr>
      <w:r>
        <w:rPr>
          <w:rFonts w:ascii="Calibri" w:hAnsi="Calibri"/>
          <w:b/>
          <w:sz w:val="22"/>
          <w:szCs w:val="22"/>
          <w:lang w:eastAsia="en-US"/>
        </w:rPr>
        <w:t>BlaBlaCar e l</w:t>
      </w:r>
      <w:r w:rsidRPr="000742FF">
        <w:rPr>
          <w:rFonts w:ascii="Calibri" w:hAnsi="Calibri"/>
          <w:b/>
          <w:sz w:val="22"/>
          <w:szCs w:val="22"/>
          <w:lang w:eastAsia="en-US"/>
        </w:rPr>
        <w:t>e policies dell’economia collaborativa</w:t>
      </w:r>
      <w:r w:rsidRPr="000742FF">
        <w:rPr>
          <w:rFonts w:asciiTheme="minorHAnsi" w:hAnsiTheme="minorHAnsi"/>
          <w:b/>
          <w:sz w:val="22"/>
          <w:szCs w:val="22"/>
          <w:lang w:eastAsia="en-US"/>
        </w:rPr>
        <w:t xml:space="preserve"> </w:t>
      </w:r>
    </w:p>
    <w:p w:rsidR="006D7C38" w:rsidRPr="009D0053" w:rsidRDefault="000742FF" w:rsidP="004449C6">
      <w:pPr>
        <w:spacing w:after="0" w:line="240" w:lineRule="auto"/>
        <w:jc w:val="both"/>
      </w:pPr>
      <w:r>
        <w:rPr>
          <w:rFonts w:asciiTheme="minorHAnsi" w:hAnsiTheme="minorHAnsi"/>
        </w:rPr>
        <w:t xml:space="preserve">BlaBlaCar interviene al Ferrara Sharing Festival sabato 21 maggio, alle ore 15.00, nell’ambito dell’incontro </w:t>
      </w:r>
      <w:r w:rsidRPr="000742FF">
        <w:rPr>
          <w:rFonts w:asciiTheme="minorHAnsi" w:hAnsiTheme="minorHAnsi"/>
          <w:i/>
        </w:rPr>
        <w:t>Le policies dell’economia collaborativa</w:t>
      </w:r>
      <w:r>
        <w:rPr>
          <w:rFonts w:asciiTheme="minorHAnsi" w:hAnsiTheme="minorHAnsi"/>
        </w:rPr>
        <w:t xml:space="preserve"> in programma alla Sala Estense (piazza del Municipio).</w:t>
      </w:r>
      <w:r w:rsidR="004362B3">
        <w:rPr>
          <w:rFonts w:asciiTheme="minorHAnsi" w:hAnsiTheme="minorHAnsi"/>
        </w:rPr>
        <w:t xml:space="preserve"> </w:t>
      </w:r>
      <w:r w:rsidR="004362B3">
        <w:t>L’</w:t>
      </w:r>
      <w:r w:rsidR="00531580">
        <w:t xml:space="preserve">evento </w:t>
      </w:r>
      <w:r w:rsidR="009D0053">
        <w:t>è</w:t>
      </w:r>
      <w:r w:rsidR="00531580">
        <w:t xml:space="preserve"> </w:t>
      </w:r>
      <w:r w:rsidR="003C746D">
        <w:t>un</w:t>
      </w:r>
      <w:r w:rsidR="004362B3">
        <w:t xml:space="preserve">’occasione per riflettere </w:t>
      </w:r>
      <w:r w:rsidR="00923409">
        <w:t xml:space="preserve">sulla recentissima </w:t>
      </w:r>
      <w:r w:rsidR="00923409" w:rsidRPr="00AA0201">
        <w:rPr>
          <w:b/>
        </w:rPr>
        <w:t>proposta di legge sulla sharing economy</w:t>
      </w:r>
      <w:r w:rsidR="00923409">
        <w:t>, che ha dimostrato l’attenzione delle istituzioni nei confronti delle evoluzioni della società</w:t>
      </w:r>
      <w:r w:rsidR="00E56824">
        <w:t xml:space="preserve">, e più in generale </w:t>
      </w:r>
      <w:r w:rsidR="00E56824">
        <w:t xml:space="preserve">sullo sviluppo dell’economia della condivisione nel nostro </w:t>
      </w:r>
      <w:r w:rsidR="00E56824">
        <w:t>Paese</w:t>
      </w:r>
      <w:r w:rsidR="00923409">
        <w:t xml:space="preserve">. </w:t>
      </w:r>
      <w:r w:rsidR="004E3A39">
        <w:t>Grazie alla tecnologia, n</w:t>
      </w:r>
      <w:r w:rsidR="00531580" w:rsidRPr="000779FC">
        <w:t xml:space="preserve">egli ultimi anni </w:t>
      </w:r>
      <w:r w:rsidR="00923409">
        <w:t>si è</w:t>
      </w:r>
      <w:r w:rsidR="00531580" w:rsidRPr="000779FC">
        <w:t xml:space="preserve"> assistito a un </w:t>
      </w:r>
      <w:r w:rsidR="00923409" w:rsidRPr="00AA0201">
        <w:rPr>
          <w:b/>
        </w:rPr>
        <w:t>cambio di paradigma</w:t>
      </w:r>
      <w:r w:rsidR="00923409">
        <w:t>: a</w:t>
      </w:r>
      <w:r w:rsidR="00531580" w:rsidRPr="000779FC">
        <w:t xml:space="preserve">l possesso dei beni </w:t>
      </w:r>
      <w:r w:rsidR="00923409">
        <w:t>viene sempre più spesso preferita la possibilità di</w:t>
      </w:r>
      <w:r w:rsidR="004B50B7">
        <w:t xml:space="preserve"> </w:t>
      </w:r>
      <w:r w:rsidR="00545CA1">
        <w:t>utilizzare</w:t>
      </w:r>
      <w:r w:rsidR="004B50B7">
        <w:t xml:space="preserve"> oggetti </w:t>
      </w:r>
      <w:r w:rsidR="00531580" w:rsidRPr="000779FC">
        <w:t xml:space="preserve">e servizi </w:t>
      </w:r>
      <w:r w:rsidR="006D7C38">
        <w:t>solo nel momento in cui ne ha</w:t>
      </w:r>
      <w:r w:rsidR="00531580" w:rsidRPr="000779FC">
        <w:t xml:space="preserve"> la </w:t>
      </w:r>
      <w:r w:rsidR="004B50B7">
        <w:t xml:space="preserve">reale </w:t>
      </w:r>
      <w:r w:rsidR="00531580" w:rsidRPr="000779FC">
        <w:t>nece</w:t>
      </w:r>
      <w:r w:rsidR="006D7C38">
        <w:t>ssità</w:t>
      </w:r>
      <w:r w:rsidR="004E3A39">
        <w:t>.</w:t>
      </w:r>
      <w:r w:rsidR="00531580">
        <w:t xml:space="preserve"> </w:t>
      </w:r>
      <w:r w:rsidR="004E3A39">
        <w:t>I</w:t>
      </w:r>
      <w:r w:rsidR="0078113A" w:rsidRPr="000779FC">
        <w:rPr>
          <w:rFonts w:asciiTheme="minorHAnsi" w:hAnsiTheme="minorHAnsi"/>
        </w:rPr>
        <w:t>l Rapporto Italia 2016 di Eurispes e il 49° Rapporto annuale sulla situazione sociale del Paese diffuso dal Censis hanno segnalato la sharing economy tra le tendenze di successo del 2015 soprattutto p</w:t>
      </w:r>
      <w:r w:rsidR="00531580">
        <w:rPr>
          <w:rFonts w:asciiTheme="minorHAnsi" w:hAnsiTheme="minorHAnsi"/>
        </w:rPr>
        <w:t xml:space="preserve">er quanto riguarda la </w:t>
      </w:r>
      <w:r w:rsidR="00531580" w:rsidRPr="00AA0201">
        <w:rPr>
          <w:rFonts w:asciiTheme="minorHAnsi" w:hAnsiTheme="minorHAnsi"/>
          <w:b/>
        </w:rPr>
        <w:t>mobilità</w:t>
      </w:r>
      <w:r w:rsidR="00531580">
        <w:rPr>
          <w:rFonts w:asciiTheme="minorHAnsi" w:hAnsiTheme="minorHAnsi"/>
        </w:rPr>
        <w:t>.</w:t>
      </w:r>
      <w:r w:rsidR="004E3A39">
        <w:rPr>
          <w:rFonts w:asciiTheme="minorHAnsi" w:hAnsiTheme="minorHAnsi"/>
        </w:rPr>
        <w:t xml:space="preserve"> </w:t>
      </w:r>
    </w:p>
    <w:p w:rsidR="00B416B8" w:rsidRDefault="00545CA1" w:rsidP="004449C6">
      <w:pPr>
        <w:pStyle w:val="Standard"/>
        <w:shd w:val="clear" w:color="auto" w:fill="FFFFFF"/>
        <w:jc w:val="both"/>
        <w:rPr>
          <w:rFonts w:asciiTheme="minorHAnsi" w:hAnsiTheme="minorHAnsi"/>
          <w:sz w:val="22"/>
          <w:szCs w:val="22"/>
          <w:lang w:eastAsia="en-US"/>
        </w:rPr>
      </w:pPr>
      <w:r>
        <w:rPr>
          <w:rFonts w:asciiTheme="minorHAnsi" w:hAnsiTheme="minorHAnsi"/>
          <w:sz w:val="22"/>
          <w:szCs w:val="22"/>
          <w:lang w:eastAsia="en-US"/>
        </w:rPr>
        <w:t>Insieme</w:t>
      </w:r>
      <w:r w:rsidR="004E3A39">
        <w:rPr>
          <w:rFonts w:asciiTheme="minorHAnsi" w:hAnsiTheme="minorHAnsi"/>
          <w:sz w:val="22"/>
          <w:szCs w:val="22"/>
          <w:lang w:eastAsia="en-US"/>
        </w:rPr>
        <w:t xml:space="preserve"> a BlaBlaCar, a</w:t>
      </w:r>
      <w:r w:rsidR="00B416B8">
        <w:rPr>
          <w:rFonts w:asciiTheme="minorHAnsi" w:hAnsiTheme="minorHAnsi"/>
          <w:sz w:val="22"/>
          <w:szCs w:val="22"/>
          <w:lang w:eastAsia="en-US"/>
        </w:rPr>
        <w:t xml:space="preserve">ll’incontro </w:t>
      </w:r>
      <w:r w:rsidR="004E3A39" w:rsidRPr="000742FF">
        <w:rPr>
          <w:rFonts w:asciiTheme="minorHAnsi" w:hAnsiTheme="minorHAnsi"/>
          <w:i/>
          <w:sz w:val="22"/>
          <w:szCs w:val="22"/>
          <w:lang w:eastAsia="en-US"/>
        </w:rPr>
        <w:t>Le policies dell’economia collaborativa</w:t>
      </w:r>
      <w:r w:rsidR="004E3A39">
        <w:rPr>
          <w:rFonts w:asciiTheme="minorHAnsi" w:hAnsiTheme="minorHAnsi"/>
          <w:sz w:val="22"/>
          <w:szCs w:val="22"/>
          <w:lang w:eastAsia="en-US"/>
        </w:rPr>
        <w:t xml:space="preserve"> </w:t>
      </w:r>
      <w:r w:rsidR="00B416B8">
        <w:rPr>
          <w:rFonts w:asciiTheme="minorHAnsi" w:hAnsiTheme="minorHAnsi"/>
          <w:sz w:val="22"/>
          <w:szCs w:val="22"/>
          <w:lang w:eastAsia="en-US"/>
        </w:rPr>
        <w:t xml:space="preserve">prendono parte </w:t>
      </w:r>
      <w:r w:rsidR="00B416B8" w:rsidRPr="00AA0201">
        <w:rPr>
          <w:rFonts w:asciiTheme="minorHAnsi" w:hAnsiTheme="minorHAnsi"/>
          <w:b/>
          <w:sz w:val="22"/>
          <w:szCs w:val="22"/>
          <w:lang w:eastAsia="en-US"/>
        </w:rPr>
        <w:t>Veronica Tentori</w:t>
      </w:r>
      <w:r w:rsidR="00B416B8">
        <w:rPr>
          <w:rFonts w:asciiTheme="minorHAnsi" w:hAnsiTheme="minorHAnsi"/>
          <w:sz w:val="22"/>
          <w:szCs w:val="22"/>
          <w:lang w:eastAsia="en-US"/>
        </w:rPr>
        <w:t>, Deputata PD e</w:t>
      </w:r>
      <w:r w:rsidR="00B416B8" w:rsidRPr="000742FF">
        <w:rPr>
          <w:rFonts w:asciiTheme="minorHAnsi" w:hAnsiTheme="minorHAnsi"/>
          <w:sz w:val="22"/>
          <w:szCs w:val="22"/>
          <w:lang w:eastAsia="en-US"/>
        </w:rPr>
        <w:t xml:space="preserve"> pri</w:t>
      </w:r>
      <w:r w:rsidR="00B416B8">
        <w:rPr>
          <w:rFonts w:asciiTheme="minorHAnsi" w:hAnsiTheme="minorHAnsi"/>
          <w:sz w:val="22"/>
          <w:szCs w:val="22"/>
          <w:lang w:eastAsia="en-US"/>
        </w:rPr>
        <w:t>ma firmataria della proposta di</w:t>
      </w:r>
      <w:r w:rsidR="00B416B8" w:rsidRPr="000742FF">
        <w:rPr>
          <w:rFonts w:asciiTheme="minorHAnsi" w:hAnsiTheme="minorHAnsi"/>
          <w:sz w:val="22"/>
          <w:szCs w:val="22"/>
          <w:lang w:eastAsia="en-US"/>
        </w:rPr>
        <w:t xml:space="preserve"> legge </w:t>
      </w:r>
      <w:r w:rsidR="00B416B8">
        <w:rPr>
          <w:rFonts w:asciiTheme="minorHAnsi" w:hAnsiTheme="minorHAnsi"/>
          <w:sz w:val="22"/>
          <w:szCs w:val="22"/>
          <w:lang w:eastAsia="en-US"/>
        </w:rPr>
        <w:t xml:space="preserve">sulla sharing economy; </w:t>
      </w:r>
      <w:r w:rsidR="00B416B8" w:rsidRPr="00AA0201">
        <w:rPr>
          <w:rFonts w:asciiTheme="minorHAnsi" w:hAnsiTheme="minorHAnsi"/>
          <w:b/>
          <w:sz w:val="22"/>
          <w:szCs w:val="22"/>
          <w:lang w:eastAsia="en-US"/>
        </w:rPr>
        <w:t>Stefano Paolo Giussani</w:t>
      </w:r>
      <w:r w:rsidR="00B416B8">
        <w:rPr>
          <w:rFonts w:asciiTheme="minorHAnsi" w:hAnsiTheme="minorHAnsi"/>
          <w:sz w:val="22"/>
          <w:szCs w:val="22"/>
          <w:lang w:eastAsia="en-US"/>
        </w:rPr>
        <w:t xml:space="preserve">, giornalista, scrittore e documentarista; </w:t>
      </w:r>
      <w:r w:rsidR="00B416B8" w:rsidRPr="00AA0201">
        <w:rPr>
          <w:rFonts w:asciiTheme="minorHAnsi" w:hAnsiTheme="minorHAnsi"/>
          <w:b/>
          <w:sz w:val="22"/>
          <w:szCs w:val="22"/>
          <w:lang w:eastAsia="en-US"/>
        </w:rPr>
        <w:t>Nicola Scolamacchia</w:t>
      </w:r>
      <w:r w:rsidR="00B416B8">
        <w:rPr>
          <w:rFonts w:asciiTheme="minorHAnsi" w:hAnsiTheme="minorHAnsi"/>
          <w:sz w:val="22"/>
          <w:szCs w:val="22"/>
          <w:lang w:eastAsia="en-US"/>
        </w:rPr>
        <w:t xml:space="preserve"> di AssoHotel,</w:t>
      </w:r>
      <w:r w:rsidR="00B416B8" w:rsidRPr="000742FF">
        <w:rPr>
          <w:rFonts w:asciiTheme="minorHAnsi" w:hAnsiTheme="minorHAnsi"/>
          <w:sz w:val="22"/>
          <w:szCs w:val="22"/>
          <w:lang w:eastAsia="en-US"/>
        </w:rPr>
        <w:t xml:space="preserve"> Confesercenti</w:t>
      </w:r>
      <w:r w:rsidR="00B416B8">
        <w:rPr>
          <w:rFonts w:asciiTheme="minorHAnsi" w:hAnsiTheme="minorHAnsi"/>
          <w:sz w:val="22"/>
          <w:szCs w:val="22"/>
          <w:lang w:eastAsia="en-US"/>
        </w:rPr>
        <w:t xml:space="preserve">; </w:t>
      </w:r>
      <w:r w:rsidR="00B416B8" w:rsidRPr="00AA0201">
        <w:rPr>
          <w:rFonts w:asciiTheme="minorHAnsi" w:hAnsiTheme="minorHAnsi"/>
          <w:b/>
          <w:sz w:val="22"/>
          <w:szCs w:val="22"/>
          <w:lang w:eastAsia="en-US"/>
        </w:rPr>
        <w:t>Roberto Covolo</w:t>
      </w:r>
      <w:r w:rsidR="00B416B8">
        <w:rPr>
          <w:rFonts w:asciiTheme="minorHAnsi" w:hAnsiTheme="minorHAnsi"/>
          <w:sz w:val="22"/>
          <w:szCs w:val="22"/>
          <w:lang w:eastAsia="en-US"/>
        </w:rPr>
        <w:t>, sociologo e</w:t>
      </w:r>
      <w:r w:rsidR="00B416B8" w:rsidRPr="000742FF">
        <w:rPr>
          <w:rFonts w:asciiTheme="minorHAnsi" w:hAnsiTheme="minorHAnsi"/>
          <w:sz w:val="22"/>
          <w:szCs w:val="22"/>
          <w:lang w:eastAsia="en-US"/>
        </w:rPr>
        <w:t xml:space="preserve"> project manager ExFadda</w:t>
      </w:r>
      <w:r w:rsidR="00B416B8">
        <w:rPr>
          <w:rFonts w:asciiTheme="minorHAnsi" w:hAnsiTheme="minorHAnsi"/>
          <w:sz w:val="22"/>
          <w:szCs w:val="22"/>
          <w:lang w:eastAsia="en-US"/>
        </w:rPr>
        <w:t xml:space="preserve">; e </w:t>
      </w:r>
      <w:r w:rsidR="00B416B8" w:rsidRPr="00AA0201">
        <w:rPr>
          <w:rFonts w:asciiTheme="minorHAnsi" w:hAnsiTheme="minorHAnsi"/>
          <w:b/>
          <w:sz w:val="22"/>
          <w:szCs w:val="22"/>
          <w:lang w:eastAsia="en-US"/>
        </w:rPr>
        <w:t>Enrico Parisio</w:t>
      </w:r>
      <w:r w:rsidR="00B416B8">
        <w:rPr>
          <w:rFonts w:asciiTheme="minorHAnsi" w:hAnsiTheme="minorHAnsi"/>
          <w:sz w:val="22"/>
          <w:szCs w:val="22"/>
          <w:lang w:eastAsia="en-US"/>
        </w:rPr>
        <w:t xml:space="preserve">, fondatore del co-working </w:t>
      </w:r>
      <w:r w:rsidR="00B416B8" w:rsidRPr="000742FF">
        <w:rPr>
          <w:rFonts w:asciiTheme="minorHAnsi" w:hAnsiTheme="minorHAnsi"/>
          <w:sz w:val="22"/>
          <w:szCs w:val="22"/>
          <w:lang w:eastAsia="en-US"/>
        </w:rPr>
        <w:t>Millepiani</w:t>
      </w:r>
      <w:r w:rsidR="00B416B8">
        <w:rPr>
          <w:rFonts w:asciiTheme="minorHAnsi" w:hAnsiTheme="minorHAnsi"/>
          <w:sz w:val="22"/>
          <w:szCs w:val="22"/>
          <w:lang w:eastAsia="en-US"/>
        </w:rPr>
        <w:t>.</w:t>
      </w:r>
    </w:p>
    <w:p w:rsidR="00874D3C" w:rsidRDefault="00874D3C" w:rsidP="004449C6">
      <w:pPr>
        <w:spacing w:after="0" w:line="240" w:lineRule="auto"/>
        <w:jc w:val="both"/>
      </w:pPr>
    </w:p>
    <w:p w:rsidR="001F0F59" w:rsidRPr="004D0C5B" w:rsidRDefault="00B416B8" w:rsidP="004449C6">
      <w:pPr>
        <w:pStyle w:val="Standard"/>
        <w:shd w:val="clear" w:color="auto" w:fill="FFFFFF"/>
        <w:jc w:val="both"/>
        <w:rPr>
          <w:rFonts w:ascii="Calibri" w:hAnsi="Calibri"/>
          <w:b/>
          <w:sz w:val="22"/>
          <w:szCs w:val="22"/>
          <w:lang w:eastAsia="en-US"/>
        </w:rPr>
      </w:pPr>
      <w:r>
        <w:rPr>
          <w:rFonts w:ascii="Calibri" w:hAnsi="Calibri"/>
          <w:b/>
          <w:sz w:val="22"/>
          <w:szCs w:val="22"/>
          <w:lang w:eastAsia="en-US"/>
        </w:rPr>
        <w:t>Condivisione e</w:t>
      </w:r>
      <w:r w:rsidR="00FC7D3C">
        <w:rPr>
          <w:rFonts w:ascii="Calibri" w:hAnsi="Calibri"/>
          <w:b/>
          <w:sz w:val="22"/>
          <w:szCs w:val="22"/>
          <w:lang w:eastAsia="en-US"/>
        </w:rPr>
        <w:t xml:space="preserve"> fiducia</w:t>
      </w:r>
      <w:r w:rsidR="00AA0201">
        <w:rPr>
          <w:rFonts w:ascii="Calibri" w:hAnsi="Calibri"/>
          <w:b/>
          <w:sz w:val="22"/>
          <w:szCs w:val="22"/>
          <w:lang w:eastAsia="en-US"/>
        </w:rPr>
        <w:t>: una ricerca internazionale</w:t>
      </w:r>
    </w:p>
    <w:p w:rsidR="00FC7D3C" w:rsidRPr="009D0053" w:rsidRDefault="00AA0201" w:rsidP="009D0053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BlaBlaCar, che oggi conta 25 milioni di u</w:t>
      </w:r>
      <w:r w:rsidR="00E56824">
        <w:rPr>
          <w:rFonts w:asciiTheme="minorHAnsi" w:hAnsiTheme="minorHAnsi"/>
        </w:rPr>
        <w:t>tenti nel mondo, rappresenta un</w:t>
      </w:r>
      <w:r>
        <w:rPr>
          <w:rFonts w:asciiTheme="minorHAnsi" w:hAnsiTheme="minorHAnsi"/>
        </w:rPr>
        <w:t xml:space="preserve"> </w:t>
      </w:r>
      <w:r>
        <w:t>modello di condivisione</w:t>
      </w:r>
      <w:r w:rsidRPr="000779FC">
        <w:t xml:space="preserve"> </w:t>
      </w:r>
      <w:r w:rsidR="00E56824">
        <w:t xml:space="preserve">che </w:t>
      </w:r>
      <w:r>
        <w:t xml:space="preserve">permette </w:t>
      </w:r>
      <w:r w:rsidR="002C2BCD">
        <w:t xml:space="preserve">di </w:t>
      </w:r>
      <w:r>
        <w:t xml:space="preserve">sviluppare </w:t>
      </w:r>
      <w:r w:rsidR="002C2BCD">
        <w:t xml:space="preserve">le relazioni umane e la </w:t>
      </w:r>
      <w:r w:rsidR="002C2BCD" w:rsidRPr="002C2BCD">
        <w:rPr>
          <w:b/>
        </w:rPr>
        <w:t>fiducia</w:t>
      </w:r>
      <w:r w:rsidR="002C2BCD">
        <w:t xml:space="preserve"> tra persone che non si sono mai incontrate in precedenza</w:t>
      </w:r>
      <w:r w:rsidR="00E56824">
        <w:t>. Questo è possibile</w:t>
      </w:r>
      <w:r w:rsidR="009D0053">
        <w:t xml:space="preserve"> grazie a un sistema d</w:t>
      </w:r>
      <w:r w:rsidR="002C2BCD">
        <w:t xml:space="preserve">i </w:t>
      </w:r>
      <w:r w:rsidR="00C3027C" w:rsidRPr="00C3027C">
        <w:t xml:space="preserve">profili pubblici </w:t>
      </w:r>
      <w:r w:rsidR="009D0053">
        <w:t>che mostrano</w:t>
      </w:r>
      <w:r w:rsidR="00C3027C">
        <w:t xml:space="preserve"> nome, età, fotografia e preferenze di viaggio</w:t>
      </w:r>
      <w:r w:rsidR="009D0053">
        <w:t xml:space="preserve"> di ogni utente</w:t>
      </w:r>
      <w:r w:rsidR="002C2BCD">
        <w:t>, insieme</w:t>
      </w:r>
      <w:r w:rsidR="00C3027C">
        <w:t xml:space="preserve"> </w:t>
      </w:r>
      <w:r w:rsidR="002C2BCD">
        <w:t>a</w:t>
      </w:r>
      <w:r w:rsidR="00C3027C">
        <w:t xml:space="preserve">i feedback che ogni </w:t>
      </w:r>
      <w:r w:rsidR="009D0053">
        <w:t>viaggiatore</w:t>
      </w:r>
      <w:r w:rsidR="00C3027C">
        <w:t xml:space="preserve"> ha ricevuto </w:t>
      </w:r>
      <w:r w:rsidR="002C2BCD">
        <w:t>dalle persone</w:t>
      </w:r>
      <w:r w:rsidR="00C3027C">
        <w:t xml:space="preserve"> con cui ha già </w:t>
      </w:r>
      <w:r w:rsidR="002C2BCD">
        <w:t>condiviso un passaggio in auto</w:t>
      </w:r>
      <w:r w:rsidR="00C3027C">
        <w:t xml:space="preserve">. </w:t>
      </w:r>
      <w:r w:rsidR="00C3027C">
        <w:rPr>
          <w:rFonts w:asciiTheme="minorHAnsi" w:hAnsiTheme="minorHAnsi"/>
        </w:rPr>
        <w:t>Sul tema della fiducia,</w:t>
      </w:r>
      <w:r w:rsidR="00FD4115">
        <w:rPr>
          <w:rFonts w:asciiTheme="minorHAnsi" w:hAnsiTheme="minorHAnsi"/>
        </w:rPr>
        <w:t xml:space="preserve"> BlaBlaCar sta realizzando una </w:t>
      </w:r>
      <w:r w:rsidR="00FD4115" w:rsidRPr="00C3027C">
        <w:rPr>
          <w:rFonts w:asciiTheme="minorHAnsi" w:hAnsiTheme="minorHAnsi"/>
          <w:b/>
        </w:rPr>
        <w:t>ri</w:t>
      </w:r>
      <w:r w:rsidR="00C3027C" w:rsidRPr="00C3027C">
        <w:rPr>
          <w:rFonts w:asciiTheme="minorHAnsi" w:hAnsiTheme="minorHAnsi"/>
          <w:b/>
        </w:rPr>
        <w:t>cerca internazionale</w:t>
      </w:r>
      <w:r w:rsidR="00C3027C">
        <w:rPr>
          <w:rFonts w:asciiTheme="minorHAnsi" w:hAnsiTheme="minorHAnsi"/>
        </w:rPr>
        <w:t xml:space="preserve"> </w:t>
      </w:r>
      <w:r w:rsidR="004E3A39">
        <w:rPr>
          <w:rFonts w:asciiTheme="minorHAnsi" w:hAnsiTheme="minorHAnsi"/>
        </w:rPr>
        <w:t>insiem</w:t>
      </w:r>
      <w:r w:rsidR="00C3027C">
        <w:rPr>
          <w:rFonts w:asciiTheme="minorHAnsi" w:hAnsiTheme="minorHAnsi"/>
        </w:rPr>
        <w:t>e alla New York University: i ri</w:t>
      </w:r>
      <w:r w:rsidR="004E3A39">
        <w:rPr>
          <w:rFonts w:asciiTheme="minorHAnsi" w:hAnsiTheme="minorHAnsi"/>
        </w:rPr>
        <w:t xml:space="preserve">sultati saranno presentati </w:t>
      </w:r>
      <w:r w:rsidR="00C3027C">
        <w:rPr>
          <w:rFonts w:asciiTheme="minorHAnsi" w:hAnsiTheme="minorHAnsi"/>
        </w:rPr>
        <w:t xml:space="preserve">il prossimo 24 maggio </w:t>
      </w:r>
      <w:r w:rsidR="002C2BCD">
        <w:rPr>
          <w:rFonts w:asciiTheme="minorHAnsi" w:hAnsiTheme="minorHAnsi"/>
        </w:rPr>
        <w:t>dal fondatore di BlaBlaCar</w:t>
      </w:r>
      <w:r w:rsidR="004E3A39">
        <w:rPr>
          <w:rFonts w:asciiTheme="minorHAnsi" w:hAnsiTheme="minorHAnsi"/>
        </w:rPr>
        <w:t xml:space="preserve">, il francese Frédéric Mazzella, al </w:t>
      </w:r>
      <w:hyperlink r:id="rId10" w:history="1">
        <w:r w:rsidR="004E3A39" w:rsidRPr="004E3A39">
          <w:rPr>
            <w:rStyle w:val="Hyperlink"/>
            <w:rFonts w:asciiTheme="minorHAnsi" w:hAnsiTheme="minorHAnsi"/>
          </w:rPr>
          <w:t>Pioneers Festival</w:t>
        </w:r>
      </w:hyperlink>
      <w:r w:rsidR="004E3A39">
        <w:rPr>
          <w:rFonts w:asciiTheme="minorHAnsi" w:hAnsiTheme="minorHAnsi"/>
        </w:rPr>
        <w:t xml:space="preserve"> di Vienna</w:t>
      </w:r>
      <w:r w:rsidR="00C3027C">
        <w:rPr>
          <w:rFonts w:asciiTheme="minorHAnsi" w:hAnsiTheme="minorHAnsi"/>
        </w:rPr>
        <w:t>,</w:t>
      </w:r>
      <w:r w:rsidR="004E3A39">
        <w:rPr>
          <w:rFonts w:asciiTheme="minorHAnsi" w:hAnsiTheme="minorHAnsi"/>
        </w:rPr>
        <w:t xml:space="preserve"> e </w:t>
      </w:r>
      <w:r w:rsidR="00C3027C">
        <w:rPr>
          <w:rFonts w:asciiTheme="minorHAnsi" w:hAnsiTheme="minorHAnsi"/>
        </w:rPr>
        <w:t xml:space="preserve">il 26 maggio </w:t>
      </w:r>
      <w:r w:rsidR="004E3A39">
        <w:rPr>
          <w:rFonts w:asciiTheme="minorHAnsi" w:hAnsiTheme="minorHAnsi"/>
        </w:rPr>
        <w:t xml:space="preserve">dal co-fondatore della </w:t>
      </w:r>
      <w:r w:rsidR="002C2BCD">
        <w:rPr>
          <w:rFonts w:asciiTheme="minorHAnsi" w:hAnsiTheme="minorHAnsi"/>
        </w:rPr>
        <w:t>startup</w:t>
      </w:r>
      <w:r w:rsidR="004E3A39">
        <w:rPr>
          <w:rFonts w:asciiTheme="minorHAnsi" w:hAnsiTheme="minorHAnsi"/>
        </w:rPr>
        <w:t xml:space="preserve">, Nicolas Brusson, </w:t>
      </w:r>
      <w:r w:rsidR="001F1D7F">
        <w:rPr>
          <w:rFonts w:asciiTheme="minorHAnsi" w:hAnsiTheme="minorHAnsi"/>
        </w:rPr>
        <w:t xml:space="preserve">alla conferenza </w:t>
      </w:r>
      <w:hyperlink r:id="rId11" w:anchor="!/2016-05-26/303-collaborative-economy/1039-nicolas-brusson-blablacar" w:history="1">
        <w:r w:rsidR="004E3A39" w:rsidRPr="001F1D7F">
          <w:rPr>
            <w:rStyle w:val="Hyperlink"/>
            <w:rFonts w:asciiTheme="minorHAnsi" w:hAnsiTheme="minorHAnsi"/>
          </w:rPr>
          <w:t>The Next Web</w:t>
        </w:r>
      </w:hyperlink>
      <w:r w:rsidR="004E3A39">
        <w:rPr>
          <w:rFonts w:asciiTheme="minorHAnsi" w:hAnsiTheme="minorHAnsi"/>
        </w:rPr>
        <w:t xml:space="preserve"> di Amsterdam.</w:t>
      </w:r>
      <w:r w:rsidR="00FD4115">
        <w:rPr>
          <w:rFonts w:asciiTheme="minorHAnsi" w:hAnsiTheme="minorHAnsi"/>
        </w:rPr>
        <w:t xml:space="preserve"> </w:t>
      </w:r>
      <w:r w:rsidR="00C3027C">
        <w:rPr>
          <w:rFonts w:asciiTheme="minorHAnsi" w:hAnsiTheme="minorHAnsi"/>
        </w:rPr>
        <w:t>Più nel dettaglio, la ricerca è incentrata sulla</w:t>
      </w:r>
      <w:r w:rsidR="00FD4115" w:rsidRPr="00FD4115">
        <w:rPr>
          <w:rFonts w:asciiTheme="minorHAnsi" w:hAnsiTheme="minorHAnsi"/>
        </w:rPr>
        <w:t xml:space="preserve"> costruzione della fiducia </w:t>
      </w:r>
      <w:r w:rsidR="00E56824">
        <w:rPr>
          <w:rFonts w:asciiTheme="minorHAnsi" w:hAnsiTheme="minorHAnsi"/>
        </w:rPr>
        <w:t>online</w:t>
      </w:r>
      <w:r w:rsidR="00C3027C">
        <w:rPr>
          <w:rFonts w:asciiTheme="minorHAnsi" w:hAnsiTheme="minorHAnsi"/>
        </w:rPr>
        <w:t>:</w:t>
      </w:r>
      <w:r w:rsidR="00FD4115" w:rsidRPr="00FD4115">
        <w:rPr>
          <w:rFonts w:asciiTheme="minorHAnsi" w:hAnsiTheme="minorHAnsi"/>
        </w:rPr>
        <w:t xml:space="preserve"> </w:t>
      </w:r>
      <w:r w:rsidR="00FD4115">
        <w:rPr>
          <w:rFonts w:asciiTheme="minorHAnsi" w:hAnsiTheme="minorHAnsi"/>
        </w:rPr>
        <w:t>resa possibile dal digitale</w:t>
      </w:r>
      <w:r w:rsidR="00C3027C">
        <w:rPr>
          <w:rFonts w:asciiTheme="minorHAnsi" w:hAnsiTheme="minorHAnsi"/>
        </w:rPr>
        <w:t>, questa</w:t>
      </w:r>
      <w:r w:rsidR="00FD4115">
        <w:rPr>
          <w:rFonts w:asciiTheme="minorHAnsi" w:hAnsiTheme="minorHAnsi"/>
        </w:rPr>
        <w:t xml:space="preserve"> </w:t>
      </w:r>
      <w:r w:rsidR="00FD4115" w:rsidRPr="00FD4115">
        <w:rPr>
          <w:rFonts w:asciiTheme="minorHAnsi" w:hAnsiTheme="minorHAnsi"/>
        </w:rPr>
        <w:t>sb</w:t>
      </w:r>
      <w:r w:rsidR="00FD4115">
        <w:rPr>
          <w:rFonts w:asciiTheme="minorHAnsi" w:hAnsiTheme="minorHAnsi"/>
        </w:rPr>
        <w:t>l</w:t>
      </w:r>
      <w:r w:rsidR="00FD4115" w:rsidRPr="00FD4115">
        <w:rPr>
          <w:rFonts w:asciiTheme="minorHAnsi" w:hAnsiTheme="minorHAnsi"/>
        </w:rPr>
        <w:t>occa un immenso potenziale di condivisione</w:t>
      </w:r>
      <w:r w:rsidR="00C3027C">
        <w:rPr>
          <w:rFonts w:asciiTheme="minorHAnsi" w:hAnsiTheme="minorHAnsi"/>
        </w:rPr>
        <w:t xml:space="preserve"> </w:t>
      </w:r>
      <w:r w:rsidR="00FD4115">
        <w:rPr>
          <w:rFonts w:asciiTheme="minorHAnsi" w:hAnsiTheme="minorHAnsi"/>
        </w:rPr>
        <w:t>s</w:t>
      </w:r>
      <w:r w:rsidR="002C2BCD">
        <w:rPr>
          <w:rFonts w:asciiTheme="minorHAnsi" w:hAnsiTheme="minorHAnsi"/>
        </w:rPr>
        <w:t>ociale, emotiva ed</w:t>
      </w:r>
      <w:r w:rsidR="00C3027C">
        <w:rPr>
          <w:rFonts w:asciiTheme="minorHAnsi" w:hAnsiTheme="minorHAnsi"/>
        </w:rPr>
        <w:t xml:space="preserve"> economica da cui </w:t>
      </w:r>
      <w:r>
        <w:rPr>
          <w:rFonts w:asciiTheme="minorHAnsi" w:hAnsiTheme="minorHAnsi"/>
        </w:rPr>
        <w:t>potrebb</w:t>
      </w:r>
      <w:r w:rsidR="002C2BCD">
        <w:rPr>
          <w:rFonts w:asciiTheme="minorHAnsi" w:hAnsiTheme="minorHAnsi"/>
        </w:rPr>
        <w:t>ero dipendere le evoluzioni del</w:t>
      </w:r>
      <w:r w:rsidR="00C3027C">
        <w:rPr>
          <w:rFonts w:asciiTheme="minorHAnsi" w:hAnsiTheme="minorHAnsi"/>
        </w:rPr>
        <w:t xml:space="preserve"> nostro </w:t>
      </w:r>
      <w:r>
        <w:rPr>
          <w:rFonts w:asciiTheme="minorHAnsi" w:hAnsiTheme="minorHAnsi"/>
        </w:rPr>
        <w:t>futuro</w:t>
      </w:r>
      <w:r w:rsidR="002C2BCD">
        <w:rPr>
          <w:rFonts w:asciiTheme="minorHAnsi" w:hAnsiTheme="minorHAnsi"/>
        </w:rPr>
        <w:t xml:space="preserve"> più prossimo</w:t>
      </w:r>
      <w:r>
        <w:rPr>
          <w:rFonts w:asciiTheme="minorHAnsi" w:hAnsiTheme="minorHAnsi"/>
        </w:rPr>
        <w:t>.</w:t>
      </w:r>
    </w:p>
    <w:p w:rsidR="00681AAE" w:rsidRPr="004D0C5B" w:rsidRDefault="00681AAE" w:rsidP="004449C6">
      <w:pPr>
        <w:pStyle w:val="Standard"/>
        <w:shd w:val="clear" w:color="auto" w:fill="FFFFFF"/>
        <w:jc w:val="both"/>
        <w:rPr>
          <w:rFonts w:ascii="Calibri" w:hAnsi="Calibri"/>
          <w:sz w:val="22"/>
          <w:szCs w:val="22"/>
          <w:lang w:eastAsia="en-US"/>
        </w:rPr>
      </w:pPr>
    </w:p>
    <w:p w:rsidR="008F3396" w:rsidRDefault="008F3396" w:rsidP="007F52C4">
      <w:pPr>
        <w:pStyle w:val="Standard"/>
        <w:shd w:val="clear" w:color="auto" w:fill="FFFFFF"/>
        <w:jc w:val="both"/>
        <w:rPr>
          <w:rFonts w:asciiTheme="minorHAnsi" w:hAnsiTheme="minorHAnsi"/>
          <w:sz w:val="22"/>
          <w:szCs w:val="22"/>
          <w:lang w:eastAsia="en-US"/>
        </w:rPr>
      </w:pPr>
    </w:p>
    <w:p w:rsidR="009D0053" w:rsidRDefault="009D0053" w:rsidP="007F52C4">
      <w:pPr>
        <w:pStyle w:val="Standard"/>
        <w:shd w:val="clear" w:color="auto" w:fill="FFFFFF"/>
        <w:jc w:val="both"/>
        <w:rPr>
          <w:rFonts w:asciiTheme="minorHAnsi" w:hAnsiTheme="minorHAnsi"/>
          <w:sz w:val="22"/>
          <w:szCs w:val="22"/>
          <w:lang w:eastAsia="en-US"/>
        </w:rPr>
      </w:pPr>
    </w:p>
    <w:p w:rsidR="009D0053" w:rsidRDefault="009D0053" w:rsidP="007F52C4">
      <w:pPr>
        <w:pStyle w:val="Standard"/>
        <w:shd w:val="clear" w:color="auto" w:fill="FFFFFF"/>
        <w:jc w:val="both"/>
        <w:rPr>
          <w:rFonts w:asciiTheme="minorHAnsi" w:hAnsiTheme="minorHAnsi"/>
          <w:sz w:val="22"/>
          <w:szCs w:val="22"/>
          <w:lang w:eastAsia="en-US"/>
        </w:rPr>
      </w:pPr>
    </w:p>
    <w:p w:rsidR="005927F7" w:rsidRDefault="005927F7" w:rsidP="005927F7">
      <w:pPr>
        <w:spacing w:after="0" w:line="240" w:lineRule="auto"/>
        <w:rPr>
          <w:rFonts w:asciiTheme="minorHAnsi" w:eastAsia="Times New Roman" w:hAnsiTheme="minorHAnsi" w:cs="Times New Roman"/>
        </w:rPr>
      </w:pPr>
    </w:p>
    <w:p w:rsidR="004F7E97" w:rsidRPr="005927F7" w:rsidRDefault="004F7E97" w:rsidP="005927F7">
      <w:pPr>
        <w:spacing w:after="0" w:line="240" w:lineRule="auto"/>
        <w:rPr>
          <w:sz w:val="20"/>
          <w:szCs w:val="20"/>
        </w:rPr>
      </w:pPr>
    </w:p>
    <w:p w:rsidR="00DD586B" w:rsidRPr="00191682" w:rsidRDefault="00DD586B" w:rsidP="00DD586B">
      <w:pPr>
        <w:spacing w:after="0" w:line="240" w:lineRule="auto"/>
        <w:jc w:val="both"/>
        <w:rPr>
          <w:rFonts w:asciiTheme="minorHAnsi" w:eastAsia="Calibri" w:hAnsiTheme="minorHAnsi"/>
          <w:b/>
          <w:sz w:val="16"/>
          <w:szCs w:val="16"/>
        </w:rPr>
      </w:pPr>
      <w:r w:rsidRPr="00191682">
        <w:rPr>
          <w:rFonts w:asciiTheme="minorHAnsi" w:eastAsia="Calibri" w:hAnsiTheme="minorHAnsi"/>
          <w:b/>
          <w:sz w:val="16"/>
          <w:szCs w:val="16"/>
        </w:rPr>
        <w:t>BlaBlaCar</w:t>
      </w:r>
    </w:p>
    <w:p w:rsidR="00DD586B" w:rsidRPr="00191682" w:rsidRDefault="00DD586B" w:rsidP="00DD586B">
      <w:pPr>
        <w:spacing w:after="0" w:line="240" w:lineRule="auto"/>
        <w:jc w:val="both"/>
        <w:rPr>
          <w:rFonts w:asciiTheme="minorHAnsi" w:eastAsia="Calibri" w:hAnsiTheme="minorHAnsi"/>
          <w:sz w:val="16"/>
          <w:szCs w:val="16"/>
        </w:rPr>
      </w:pPr>
      <w:r w:rsidRPr="00191682">
        <w:rPr>
          <w:rFonts w:asciiTheme="minorHAnsi" w:eastAsia="Calibri" w:hAnsiTheme="minorHAnsi"/>
          <w:sz w:val="16"/>
          <w:szCs w:val="16"/>
        </w:rPr>
        <w:t>BlaBlaCar è la più grande community al mondo per il ride sharing: la piattaforma mette in contatto automobilisti con posti liberi a bordo e passeggeri che desiderano viaggiare nella stessa direzione, permettendo loro di condividere le spese di benzina e pedaggio.</w:t>
      </w:r>
      <w:r w:rsidR="00B312E8">
        <w:rPr>
          <w:rFonts w:eastAsia="Calibri"/>
          <w:sz w:val="16"/>
          <w:szCs w:val="16"/>
        </w:rPr>
        <w:t xml:space="preserve"> Oggi il servizio è attivo in 22</w:t>
      </w:r>
      <w:r w:rsidRPr="00191682">
        <w:rPr>
          <w:rFonts w:asciiTheme="minorHAnsi" w:eastAsia="Calibri" w:hAnsiTheme="minorHAnsi"/>
          <w:sz w:val="16"/>
          <w:szCs w:val="16"/>
        </w:rPr>
        <w:t xml:space="preserve"> Paesi: Belgio, </w:t>
      </w:r>
      <w:r w:rsidR="0099656E">
        <w:rPr>
          <w:rFonts w:asciiTheme="minorHAnsi" w:eastAsia="Calibri" w:hAnsiTheme="minorHAnsi"/>
          <w:sz w:val="16"/>
          <w:szCs w:val="16"/>
        </w:rPr>
        <w:t xml:space="preserve">Brasile, </w:t>
      </w:r>
      <w:r w:rsidRPr="00191682">
        <w:rPr>
          <w:rFonts w:asciiTheme="minorHAnsi" w:eastAsia="Calibri" w:hAnsiTheme="minorHAnsi"/>
          <w:sz w:val="16"/>
          <w:szCs w:val="16"/>
        </w:rPr>
        <w:t xml:space="preserve">Croazia, </w:t>
      </w:r>
      <w:r w:rsidR="00B61DB7" w:rsidRPr="00B61DB7">
        <w:rPr>
          <w:rFonts w:asciiTheme="minorHAnsi" w:eastAsia="Calibri" w:hAnsiTheme="minorHAnsi"/>
          <w:sz w:val="16"/>
          <w:szCs w:val="16"/>
        </w:rPr>
        <w:t xml:space="preserve">Repubblica Ceca, </w:t>
      </w:r>
      <w:r w:rsidRPr="00191682">
        <w:rPr>
          <w:rFonts w:asciiTheme="minorHAnsi" w:eastAsia="Calibri" w:hAnsiTheme="minorHAnsi"/>
          <w:sz w:val="16"/>
          <w:szCs w:val="16"/>
        </w:rPr>
        <w:t xml:space="preserve">Francia, Germania, Gran Bretagna, Lussemburgo, Italia, India, Messico, Olanda, Polonia, Portogallo, Romania, Russia, Serbia, </w:t>
      </w:r>
      <w:r w:rsidR="00B61DB7" w:rsidRPr="00B61DB7">
        <w:rPr>
          <w:rFonts w:asciiTheme="minorHAnsi" w:eastAsia="Calibri" w:hAnsiTheme="minorHAnsi"/>
          <w:sz w:val="16"/>
          <w:szCs w:val="16"/>
        </w:rPr>
        <w:t xml:space="preserve">Slovacchia, </w:t>
      </w:r>
      <w:r w:rsidRPr="00191682">
        <w:rPr>
          <w:rFonts w:asciiTheme="minorHAnsi" w:eastAsia="Calibri" w:hAnsiTheme="minorHAnsi"/>
          <w:sz w:val="16"/>
          <w:szCs w:val="16"/>
        </w:rPr>
        <w:t>Spagna, Turchia, Ucraina e Ungheria. La piattaforma di ride sharing, disponibile su sito web e app per iOS e Android, c</w:t>
      </w:r>
      <w:r w:rsidR="003F5860">
        <w:rPr>
          <w:rFonts w:asciiTheme="minorHAnsi" w:eastAsia="Calibri" w:hAnsiTheme="minorHAnsi"/>
          <w:sz w:val="16"/>
          <w:szCs w:val="16"/>
        </w:rPr>
        <w:t xml:space="preserve">onta oltre 25 </w:t>
      </w:r>
      <w:r w:rsidRPr="00191682">
        <w:rPr>
          <w:rFonts w:asciiTheme="minorHAnsi" w:eastAsia="Calibri" w:hAnsiTheme="minorHAnsi"/>
          <w:sz w:val="16"/>
          <w:szCs w:val="16"/>
        </w:rPr>
        <w:t>milioni di utenti ed è pensata per creare una community sicura e affidabile attraverso la verifica dei profili degli utenti. Gli iscritti possono specificare il proprio grado di loquacità scegliendo tra 'Bla', 'BlaBla' e 'BlaBlaBla': da qui il nome BlaBlaCar.</w:t>
      </w:r>
    </w:p>
    <w:p w:rsidR="00DD586B" w:rsidRPr="00191682" w:rsidRDefault="00DD586B" w:rsidP="00DD586B">
      <w:pPr>
        <w:spacing w:after="0" w:line="240" w:lineRule="auto"/>
        <w:jc w:val="both"/>
        <w:rPr>
          <w:rFonts w:asciiTheme="minorHAnsi" w:eastAsia="Calibri" w:hAnsiTheme="minorHAnsi"/>
          <w:b/>
          <w:sz w:val="16"/>
          <w:szCs w:val="16"/>
        </w:rPr>
      </w:pPr>
    </w:p>
    <w:p w:rsidR="00DD586B" w:rsidRPr="00E726D7" w:rsidRDefault="00DD586B" w:rsidP="00DD586B">
      <w:pPr>
        <w:spacing w:after="0" w:line="240" w:lineRule="auto"/>
        <w:jc w:val="both"/>
        <w:rPr>
          <w:rFonts w:asciiTheme="minorHAnsi" w:eastAsia="Calibri" w:hAnsiTheme="minorHAnsi"/>
          <w:b/>
          <w:sz w:val="16"/>
          <w:szCs w:val="16"/>
        </w:rPr>
      </w:pPr>
      <w:r w:rsidRPr="00E726D7">
        <w:rPr>
          <w:rFonts w:asciiTheme="minorHAnsi" w:eastAsia="Calibri" w:hAnsiTheme="minorHAnsi"/>
          <w:b/>
          <w:sz w:val="16"/>
          <w:szCs w:val="16"/>
        </w:rPr>
        <w:t>I numeri di BlaBlaCar</w:t>
      </w:r>
    </w:p>
    <w:p w:rsidR="00DD586B" w:rsidRPr="00E726D7" w:rsidRDefault="00DD586B" w:rsidP="00681AAE">
      <w:pPr>
        <w:pStyle w:val="ListParagraph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Theme="minorHAnsi" w:eastAsia="Calibri" w:hAnsiTheme="minorHAnsi"/>
          <w:sz w:val="16"/>
          <w:szCs w:val="16"/>
        </w:rPr>
      </w:pPr>
      <w:r w:rsidRPr="00E726D7">
        <w:rPr>
          <w:rFonts w:asciiTheme="minorHAnsi" w:eastAsia="Calibri" w:hAnsiTheme="minorHAnsi"/>
          <w:sz w:val="16"/>
          <w:szCs w:val="16"/>
        </w:rPr>
        <w:t>P</w:t>
      </w:r>
      <w:r w:rsidR="00B61DB7">
        <w:rPr>
          <w:rFonts w:asciiTheme="minorHAnsi" w:eastAsia="Calibri" w:hAnsiTheme="minorHAnsi"/>
          <w:sz w:val="16"/>
          <w:szCs w:val="16"/>
        </w:rPr>
        <w:t>iù di 25 milioni di utenti in 22</w:t>
      </w:r>
      <w:r w:rsidRPr="00E726D7">
        <w:rPr>
          <w:rFonts w:asciiTheme="minorHAnsi" w:eastAsia="Calibri" w:hAnsiTheme="minorHAnsi"/>
          <w:sz w:val="16"/>
          <w:szCs w:val="16"/>
        </w:rPr>
        <w:t xml:space="preserve"> Paesi </w:t>
      </w:r>
    </w:p>
    <w:p w:rsidR="00DD586B" w:rsidRPr="00E726D7" w:rsidRDefault="00DD586B" w:rsidP="00681AAE">
      <w:pPr>
        <w:pStyle w:val="ListParagraph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Theme="minorHAnsi" w:eastAsia="Calibri" w:hAnsiTheme="minorHAnsi"/>
          <w:sz w:val="16"/>
          <w:szCs w:val="16"/>
        </w:rPr>
      </w:pPr>
      <w:r w:rsidRPr="00E726D7">
        <w:rPr>
          <w:rFonts w:asciiTheme="minorHAnsi" w:eastAsia="Calibri" w:hAnsiTheme="minorHAnsi"/>
          <w:sz w:val="16"/>
          <w:szCs w:val="16"/>
        </w:rPr>
        <w:t>La media di occupazione delle auto nei viaggi condivisi con BlaBlaCar è di 2,8 persone (contro l’1,6 della media europea)</w:t>
      </w:r>
    </w:p>
    <w:p w:rsidR="00DD586B" w:rsidRPr="00E726D7" w:rsidRDefault="00DD586B" w:rsidP="00681AAE">
      <w:pPr>
        <w:pStyle w:val="ListParagraph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Theme="minorHAnsi" w:eastAsia="Calibri" w:hAnsiTheme="minorHAnsi"/>
          <w:sz w:val="16"/>
          <w:szCs w:val="16"/>
        </w:rPr>
      </w:pPr>
      <w:r w:rsidRPr="00E726D7">
        <w:rPr>
          <w:rFonts w:asciiTheme="minorHAnsi" w:eastAsia="Calibri" w:hAnsiTheme="minorHAnsi"/>
          <w:sz w:val="16"/>
          <w:szCs w:val="16"/>
        </w:rPr>
        <w:t>Il viaggio medio in Europa è di 340 km</w:t>
      </w:r>
    </w:p>
    <w:p w:rsidR="00DD586B" w:rsidRPr="00E726D7" w:rsidRDefault="00DD586B" w:rsidP="00681AAE">
      <w:pPr>
        <w:pStyle w:val="ListParagraph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Theme="minorHAnsi" w:eastAsia="Calibri" w:hAnsiTheme="minorHAnsi"/>
          <w:sz w:val="16"/>
          <w:szCs w:val="16"/>
        </w:rPr>
      </w:pPr>
      <w:r w:rsidRPr="00E726D7">
        <w:rPr>
          <w:rFonts w:asciiTheme="minorHAnsi" w:eastAsia="Calibri" w:hAnsiTheme="minorHAnsi"/>
          <w:sz w:val="16"/>
          <w:szCs w:val="16"/>
        </w:rPr>
        <w:t>10 milioni di viaggiatori ogni trimestre</w:t>
      </w:r>
    </w:p>
    <w:p w:rsidR="00DD586B" w:rsidRPr="00E726D7" w:rsidRDefault="00DD586B" w:rsidP="00681AAE">
      <w:pPr>
        <w:pStyle w:val="ListParagraph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Theme="minorHAnsi" w:eastAsia="Calibri" w:hAnsiTheme="minorHAnsi"/>
          <w:sz w:val="16"/>
          <w:szCs w:val="16"/>
        </w:rPr>
      </w:pPr>
      <w:r w:rsidRPr="00E726D7">
        <w:rPr>
          <w:rFonts w:asciiTheme="minorHAnsi" w:eastAsia="Calibri" w:hAnsiTheme="minorHAnsi"/>
          <w:sz w:val="16"/>
          <w:szCs w:val="16"/>
        </w:rPr>
        <w:t>Oltre 15 milioni di download delle app gratuite per iOS e Android</w:t>
      </w:r>
    </w:p>
    <w:p w:rsidR="00AD4C21" w:rsidRDefault="00DD586B" w:rsidP="00DD586B">
      <w:pPr>
        <w:pStyle w:val="ListParagraph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Theme="minorHAnsi" w:eastAsia="Calibri" w:hAnsiTheme="minorHAnsi"/>
          <w:sz w:val="16"/>
          <w:szCs w:val="16"/>
        </w:rPr>
      </w:pPr>
      <w:r w:rsidRPr="00E726D7">
        <w:rPr>
          <w:rFonts w:asciiTheme="minorHAnsi" w:eastAsia="Calibri" w:hAnsiTheme="minorHAnsi"/>
          <w:sz w:val="16"/>
          <w:szCs w:val="16"/>
        </w:rPr>
        <w:t>350 dipendenti nei team distribuiti</w:t>
      </w:r>
      <w:r w:rsidR="00B61DB7">
        <w:rPr>
          <w:rFonts w:asciiTheme="minorHAnsi" w:eastAsia="Calibri" w:hAnsiTheme="minorHAnsi"/>
          <w:sz w:val="16"/>
          <w:szCs w:val="16"/>
        </w:rPr>
        <w:t xml:space="preserve"> in 15</w:t>
      </w:r>
      <w:r w:rsidRPr="00E726D7">
        <w:rPr>
          <w:rFonts w:asciiTheme="minorHAnsi" w:eastAsia="Calibri" w:hAnsiTheme="minorHAnsi"/>
          <w:sz w:val="16"/>
          <w:szCs w:val="16"/>
        </w:rPr>
        <w:t xml:space="preserve"> uffici (Parigi, Madrid, Milano, Amburgo, Mosca, Londra, Varsavia, Istanbu</w:t>
      </w:r>
      <w:r>
        <w:rPr>
          <w:rFonts w:asciiTheme="minorHAnsi" w:eastAsia="Calibri" w:hAnsiTheme="minorHAnsi"/>
          <w:sz w:val="16"/>
          <w:szCs w:val="16"/>
        </w:rPr>
        <w:t>l, New Dehli, Budapest, Monaco,</w:t>
      </w:r>
      <w:r w:rsidRPr="00E726D7">
        <w:rPr>
          <w:rFonts w:asciiTheme="minorHAnsi" w:eastAsia="Calibri" w:hAnsiTheme="minorHAnsi"/>
          <w:sz w:val="16"/>
          <w:szCs w:val="16"/>
        </w:rPr>
        <w:t xml:space="preserve"> Città del Messico</w:t>
      </w:r>
      <w:r w:rsidR="00B61DB7">
        <w:rPr>
          <w:rFonts w:asciiTheme="minorHAnsi" w:eastAsia="Calibri" w:hAnsiTheme="minorHAnsi"/>
          <w:sz w:val="16"/>
          <w:szCs w:val="16"/>
        </w:rPr>
        <w:t>,</w:t>
      </w:r>
      <w:r>
        <w:rPr>
          <w:rFonts w:asciiTheme="minorHAnsi" w:eastAsia="Calibri" w:hAnsiTheme="minorHAnsi"/>
          <w:sz w:val="16"/>
          <w:szCs w:val="16"/>
        </w:rPr>
        <w:t xml:space="preserve"> San Paolo</w:t>
      </w:r>
      <w:r w:rsidR="00B61DB7">
        <w:rPr>
          <w:rFonts w:asciiTheme="minorHAnsi" w:eastAsia="Calibri" w:hAnsiTheme="minorHAnsi"/>
          <w:sz w:val="16"/>
          <w:szCs w:val="16"/>
        </w:rPr>
        <w:t xml:space="preserve">, </w:t>
      </w:r>
      <w:r w:rsidR="00E00684">
        <w:rPr>
          <w:rFonts w:asciiTheme="minorHAnsi" w:eastAsia="Calibri" w:hAnsiTheme="minorHAnsi"/>
          <w:sz w:val="16"/>
          <w:szCs w:val="16"/>
        </w:rPr>
        <w:t>Kiev</w:t>
      </w:r>
      <w:r w:rsidR="00B61DB7">
        <w:rPr>
          <w:rFonts w:asciiTheme="minorHAnsi" w:eastAsia="Calibri" w:hAnsiTheme="minorHAnsi"/>
          <w:sz w:val="16"/>
          <w:szCs w:val="16"/>
        </w:rPr>
        <w:t xml:space="preserve"> e Praga</w:t>
      </w:r>
      <w:r w:rsidRPr="00E726D7">
        <w:rPr>
          <w:rFonts w:asciiTheme="minorHAnsi" w:eastAsia="Calibri" w:hAnsiTheme="minorHAnsi"/>
          <w:sz w:val="16"/>
          <w:szCs w:val="16"/>
        </w:rPr>
        <w:t>)</w:t>
      </w:r>
    </w:p>
    <w:p w:rsidR="00C3027C" w:rsidRDefault="00C3027C" w:rsidP="00C3027C">
      <w:pPr>
        <w:pStyle w:val="ListParagraph"/>
        <w:spacing w:after="0" w:line="240" w:lineRule="auto"/>
        <w:ind w:left="284"/>
        <w:jc w:val="both"/>
        <w:rPr>
          <w:rFonts w:asciiTheme="minorHAnsi" w:eastAsia="Calibri" w:hAnsiTheme="minorHAnsi"/>
          <w:sz w:val="16"/>
          <w:szCs w:val="16"/>
        </w:rPr>
      </w:pPr>
    </w:p>
    <w:p w:rsidR="00C3027C" w:rsidRPr="00C3027C" w:rsidRDefault="00C3027C" w:rsidP="00C3027C">
      <w:pPr>
        <w:pStyle w:val="ListParagraph"/>
        <w:spacing w:after="0" w:line="240" w:lineRule="auto"/>
        <w:ind w:left="284"/>
        <w:jc w:val="both"/>
        <w:rPr>
          <w:rFonts w:asciiTheme="minorHAnsi" w:eastAsia="Calibri" w:hAnsiTheme="minorHAnsi"/>
          <w:sz w:val="16"/>
          <w:szCs w:val="16"/>
        </w:rPr>
      </w:pPr>
    </w:p>
    <w:p w:rsidR="00AD4C21" w:rsidRDefault="00AD4C21" w:rsidP="00DD586B">
      <w:pPr>
        <w:pStyle w:val="Standard"/>
        <w:jc w:val="both"/>
        <w:rPr>
          <w:rFonts w:ascii="Calibri" w:hAnsi="Calibri"/>
          <w:b/>
          <w:i/>
          <w:sz w:val="20"/>
          <w:szCs w:val="20"/>
          <w:lang w:eastAsia="en-US"/>
        </w:rPr>
      </w:pPr>
    </w:p>
    <w:p w:rsidR="00AD4C21" w:rsidRPr="00A36E8C" w:rsidRDefault="00AD4C21" w:rsidP="00DD586B">
      <w:pPr>
        <w:pStyle w:val="Standard"/>
        <w:jc w:val="both"/>
        <w:rPr>
          <w:rFonts w:ascii="Calibri" w:hAnsi="Calibri"/>
          <w:b/>
          <w:i/>
          <w:sz w:val="20"/>
          <w:szCs w:val="20"/>
          <w:lang w:eastAsia="en-US"/>
        </w:rPr>
      </w:pPr>
    </w:p>
    <w:p w:rsidR="00A36E8C" w:rsidRPr="00A36E8C" w:rsidRDefault="007F52C4" w:rsidP="00DD586B">
      <w:pPr>
        <w:pStyle w:val="Standard"/>
        <w:jc w:val="both"/>
        <w:rPr>
          <w:rFonts w:ascii="Calibri" w:hAnsi="Calibri"/>
          <w:b/>
          <w:i/>
          <w:sz w:val="20"/>
          <w:szCs w:val="20"/>
          <w:lang w:eastAsia="en-US"/>
        </w:rPr>
      </w:pPr>
      <w:r>
        <w:rPr>
          <w:rFonts w:ascii="Calibri" w:hAnsi="Calibri"/>
          <w:b/>
          <w:i/>
          <w:sz w:val="20"/>
          <w:szCs w:val="20"/>
          <w:lang w:eastAsia="en-US"/>
        </w:rPr>
        <w:t xml:space="preserve">Per </w:t>
      </w:r>
      <w:r w:rsidR="00563875">
        <w:rPr>
          <w:rFonts w:ascii="Calibri" w:hAnsi="Calibri"/>
          <w:b/>
          <w:i/>
          <w:sz w:val="20"/>
          <w:szCs w:val="20"/>
          <w:lang w:eastAsia="en-US"/>
        </w:rPr>
        <w:t xml:space="preserve">ulteriori informazioni e </w:t>
      </w:r>
      <w:r>
        <w:rPr>
          <w:rFonts w:ascii="Calibri" w:hAnsi="Calibri"/>
          <w:b/>
          <w:i/>
          <w:sz w:val="20"/>
          <w:szCs w:val="20"/>
          <w:lang w:eastAsia="en-US"/>
        </w:rPr>
        <w:t>approfondimenti:</w:t>
      </w:r>
      <w:r w:rsidR="00AB51C2">
        <w:rPr>
          <w:rFonts w:ascii="Calibri" w:hAnsi="Calibri"/>
          <w:b/>
          <w:i/>
          <w:sz w:val="20"/>
          <w:szCs w:val="20"/>
          <w:lang w:eastAsia="en-US"/>
        </w:rPr>
        <w:t xml:space="preserve"> </w:t>
      </w:r>
      <w:r w:rsidR="00A36E8C" w:rsidRPr="00A36E8C">
        <w:rPr>
          <w:rFonts w:ascii="Calibri" w:hAnsi="Calibri"/>
          <w:b/>
          <w:i/>
          <w:sz w:val="20"/>
          <w:szCs w:val="20"/>
          <w:lang w:eastAsia="en-US"/>
        </w:rPr>
        <w:t>BlaBlaCar Italia</w:t>
      </w:r>
    </w:p>
    <w:p w:rsidR="00DD586B" w:rsidRPr="00A36E8C" w:rsidRDefault="006633D5" w:rsidP="00DD586B">
      <w:pPr>
        <w:pStyle w:val="Standard"/>
        <w:jc w:val="both"/>
        <w:rPr>
          <w:sz w:val="20"/>
          <w:szCs w:val="20"/>
        </w:rPr>
      </w:pPr>
      <w:r w:rsidRPr="00A36E8C">
        <w:rPr>
          <w:rFonts w:ascii="Calibri" w:hAnsi="Calibri"/>
          <w:b/>
          <w:i/>
          <w:sz w:val="20"/>
          <w:szCs w:val="20"/>
          <w:lang w:eastAsia="en-US"/>
        </w:rPr>
        <w:t>Silvia Conti</w:t>
      </w:r>
      <w:r w:rsidR="00DD586B" w:rsidRPr="00A36E8C">
        <w:rPr>
          <w:rFonts w:ascii="Calibri" w:hAnsi="Calibri"/>
          <w:i/>
          <w:sz w:val="20"/>
          <w:szCs w:val="20"/>
          <w:lang w:eastAsia="en-US"/>
        </w:rPr>
        <w:t xml:space="preserve"> Tel: </w:t>
      </w:r>
      <w:r w:rsidR="00744592">
        <w:rPr>
          <w:rFonts w:ascii="Calibri" w:hAnsi="Calibri"/>
          <w:i/>
          <w:sz w:val="20"/>
          <w:szCs w:val="20"/>
          <w:lang w:eastAsia="en-US"/>
        </w:rPr>
        <w:t xml:space="preserve">+39 </w:t>
      </w:r>
      <w:r w:rsidR="001600FA">
        <w:rPr>
          <w:rFonts w:ascii="Calibri" w:hAnsi="Calibri"/>
          <w:i/>
          <w:sz w:val="20"/>
          <w:szCs w:val="20"/>
          <w:lang w:eastAsia="en-US"/>
        </w:rPr>
        <w:t>347 977</w:t>
      </w:r>
      <w:r w:rsidRPr="00A36E8C">
        <w:rPr>
          <w:rFonts w:ascii="Calibri" w:hAnsi="Calibri"/>
          <w:i/>
          <w:sz w:val="20"/>
          <w:szCs w:val="20"/>
          <w:lang w:eastAsia="en-US"/>
        </w:rPr>
        <w:t>6</w:t>
      </w:r>
      <w:r w:rsidR="001600FA">
        <w:rPr>
          <w:rFonts w:ascii="Calibri" w:hAnsi="Calibri"/>
          <w:i/>
          <w:sz w:val="20"/>
          <w:szCs w:val="20"/>
          <w:lang w:eastAsia="en-US"/>
        </w:rPr>
        <w:t xml:space="preserve"> </w:t>
      </w:r>
      <w:r w:rsidRPr="00A36E8C">
        <w:rPr>
          <w:rFonts w:ascii="Calibri" w:hAnsi="Calibri"/>
          <w:i/>
          <w:sz w:val="20"/>
          <w:szCs w:val="20"/>
          <w:lang w:eastAsia="en-US"/>
        </w:rPr>
        <w:t>197</w:t>
      </w:r>
      <w:r w:rsidR="00DD586B" w:rsidRPr="00A36E8C">
        <w:rPr>
          <w:rFonts w:ascii="Calibri" w:hAnsi="Calibri"/>
          <w:i/>
          <w:sz w:val="20"/>
          <w:szCs w:val="20"/>
          <w:lang w:eastAsia="en-US"/>
        </w:rPr>
        <w:t xml:space="preserve"> – e-mail: </w:t>
      </w:r>
      <w:r w:rsidRPr="00A36E8C">
        <w:rPr>
          <w:rFonts w:ascii="Calibri" w:hAnsi="Calibri"/>
          <w:i/>
          <w:sz w:val="20"/>
          <w:szCs w:val="20"/>
          <w:lang w:eastAsia="en-US"/>
        </w:rPr>
        <w:t>silvia.conti@blabl</w:t>
      </w:r>
      <w:r w:rsidR="00842DCB" w:rsidRPr="00A36E8C">
        <w:rPr>
          <w:rFonts w:ascii="Calibri" w:hAnsi="Calibri"/>
          <w:i/>
          <w:sz w:val="20"/>
          <w:szCs w:val="20"/>
          <w:lang w:eastAsia="en-US"/>
        </w:rPr>
        <w:t>a</w:t>
      </w:r>
      <w:r w:rsidRPr="00A36E8C">
        <w:rPr>
          <w:rFonts w:ascii="Calibri" w:hAnsi="Calibri"/>
          <w:i/>
          <w:sz w:val="20"/>
          <w:szCs w:val="20"/>
          <w:lang w:eastAsia="en-US"/>
        </w:rPr>
        <w:t>car.com</w:t>
      </w:r>
    </w:p>
    <w:p w:rsidR="00DE1F1D" w:rsidRPr="00681AAE" w:rsidRDefault="006633D5">
      <w:pPr>
        <w:pStyle w:val="Standard"/>
        <w:jc w:val="both"/>
        <w:rPr>
          <w:sz w:val="20"/>
          <w:szCs w:val="20"/>
        </w:rPr>
      </w:pPr>
      <w:r w:rsidRPr="00A36E8C">
        <w:rPr>
          <w:rFonts w:ascii="Calibri" w:hAnsi="Calibri"/>
          <w:b/>
          <w:i/>
          <w:sz w:val="20"/>
          <w:szCs w:val="20"/>
          <w:lang w:eastAsia="en-US"/>
        </w:rPr>
        <w:t>Miriel Mazzurco</w:t>
      </w:r>
      <w:r w:rsidR="00DD586B" w:rsidRPr="00A36E8C">
        <w:rPr>
          <w:rFonts w:ascii="Calibri" w:hAnsi="Calibri"/>
          <w:i/>
          <w:sz w:val="20"/>
          <w:szCs w:val="20"/>
          <w:lang w:eastAsia="en-US"/>
        </w:rPr>
        <w:t xml:space="preserve"> Tel: </w:t>
      </w:r>
      <w:r w:rsidR="00744592">
        <w:rPr>
          <w:rFonts w:ascii="Calibri" w:hAnsi="Calibri"/>
          <w:i/>
          <w:sz w:val="20"/>
          <w:szCs w:val="20"/>
          <w:lang w:eastAsia="en-US"/>
        </w:rPr>
        <w:t xml:space="preserve">+39 </w:t>
      </w:r>
      <w:r w:rsidR="00DD586B" w:rsidRPr="00A36E8C">
        <w:rPr>
          <w:rFonts w:ascii="Calibri" w:hAnsi="Calibri"/>
          <w:i/>
          <w:sz w:val="20"/>
          <w:szCs w:val="20"/>
          <w:lang w:eastAsia="en-US"/>
        </w:rPr>
        <w:t>02</w:t>
      </w:r>
      <w:r w:rsidRPr="00A36E8C">
        <w:rPr>
          <w:rFonts w:ascii="Calibri" w:hAnsi="Calibri"/>
          <w:i/>
          <w:sz w:val="20"/>
          <w:szCs w:val="20"/>
          <w:lang w:eastAsia="en-US"/>
        </w:rPr>
        <w:t xml:space="preserve"> 8718 8766 </w:t>
      </w:r>
      <w:r w:rsidR="00DD586B" w:rsidRPr="00A36E8C">
        <w:rPr>
          <w:rFonts w:ascii="Calibri" w:hAnsi="Calibri"/>
          <w:i/>
          <w:sz w:val="20"/>
          <w:szCs w:val="20"/>
          <w:lang w:eastAsia="en-US"/>
        </w:rPr>
        <w:t xml:space="preserve">– e-mail: </w:t>
      </w:r>
      <w:r w:rsidRPr="00A36E8C">
        <w:rPr>
          <w:rFonts w:ascii="Calibri" w:hAnsi="Calibri"/>
          <w:i/>
          <w:sz w:val="20"/>
          <w:szCs w:val="20"/>
          <w:lang w:eastAsia="en-US"/>
        </w:rPr>
        <w:t>miriel.mazzurco@blablacar.com</w:t>
      </w:r>
    </w:p>
    <w:sectPr w:rsidR="00DE1F1D" w:rsidRPr="00681AAE">
      <w:headerReference w:type="default" r:id="rId12"/>
      <w:type w:val="continuous"/>
      <w:pgSz w:w="11906" w:h="16838"/>
      <w:pgMar w:top="765" w:right="1134" w:bottom="1134" w:left="1134" w:header="708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3D1C" w:rsidRDefault="007E3D1C">
      <w:pPr>
        <w:spacing w:after="0" w:line="240" w:lineRule="auto"/>
      </w:pPr>
      <w:r>
        <w:separator/>
      </w:r>
    </w:p>
  </w:endnote>
  <w:endnote w:type="continuationSeparator" w:id="0">
    <w:p w:rsidR="007E3D1C" w:rsidRDefault="007E3D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3D1C" w:rsidRDefault="007E3D1C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7E3D1C" w:rsidRDefault="007E3D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545E" w:rsidRDefault="00F46D06">
    <w:pPr>
      <w:pStyle w:val="Header"/>
      <w:jc w:val="right"/>
    </w:pPr>
    <w:r>
      <w:rPr>
        <w:noProof/>
        <w:lang w:val="fr-FR" w:eastAsia="fr-FR"/>
      </w:rPr>
      <w:drawing>
        <wp:inline distT="0" distB="0" distL="0" distR="0">
          <wp:extent cx="1572986" cy="437237"/>
          <wp:effectExtent l="0" t="0" r="8255" b="127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laBlaCar_logo_IT_no_holder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6498" cy="477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9545E" w:rsidRDefault="007E3D1C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5450D"/>
    <w:multiLevelType w:val="multilevel"/>
    <w:tmpl w:val="92F8C634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1F4B39B9"/>
    <w:multiLevelType w:val="multilevel"/>
    <w:tmpl w:val="6E30BF32"/>
    <w:styleLink w:val="WWNum4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2" w15:restartNumberingAfterBreak="0">
    <w:nsid w:val="230B05BB"/>
    <w:multiLevelType w:val="multilevel"/>
    <w:tmpl w:val="2EE091E4"/>
    <w:styleLink w:val="WWNum2"/>
    <w:lvl w:ilvl="0">
      <w:numFmt w:val="bullet"/>
      <w:lvlText w:val="-"/>
      <w:lvlJc w:val="left"/>
      <w:rPr>
        <w:rFonts w:eastAsia="Times New Roman" w:cs="Arial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3" w15:restartNumberingAfterBreak="0">
    <w:nsid w:val="3E063B64"/>
    <w:multiLevelType w:val="multilevel"/>
    <w:tmpl w:val="6BA8A2FC"/>
    <w:styleLink w:val="WWNum3"/>
    <w:lvl w:ilvl="0">
      <w:numFmt w:val="bullet"/>
      <w:lvlText w:val=""/>
      <w:lvlJc w:val="left"/>
      <w:rPr>
        <w:rFonts w:eastAsia="Times New Roman" w:cs="Calibri"/>
        <w:sz w:val="22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4" w15:restartNumberingAfterBreak="0">
    <w:nsid w:val="76EF0FE4"/>
    <w:multiLevelType w:val="hybridMultilevel"/>
    <w:tmpl w:val="A6E2BC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9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F1D"/>
    <w:rsid w:val="00045A31"/>
    <w:rsid w:val="000564DD"/>
    <w:rsid w:val="00056563"/>
    <w:rsid w:val="000570B8"/>
    <w:rsid w:val="0006463D"/>
    <w:rsid w:val="000742FF"/>
    <w:rsid w:val="000779FC"/>
    <w:rsid w:val="00086B15"/>
    <w:rsid w:val="000A3DB8"/>
    <w:rsid w:val="000A4892"/>
    <w:rsid w:val="000E70F9"/>
    <w:rsid w:val="000F1FEE"/>
    <w:rsid w:val="000F401D"/>
    <w:rsid w:val="001012C7"/>
    <w:rsid w:val="00103FC9"/>
    <w:rsid w:val="0011688A"/>
    <w:rsid w:val="00126BAC"/>
    <w:rsid w:val="0013539E"/>
    <w:rsid w:val="00145886"/>
    <w:rsid w:val="001600FA"/>
    <w:rsid w:val="001726DA"/>
    <w:rsid w:val="00183B89"/>
    <w:rsid w:val="00192EAC"/>
    <w:rsid w:val="001B6150"/>
    <w:rsid w:val="001F0F59"/>
    <w:rsid w:val="001F1D7F"/>
    <w:rsid w:val="00205788"/>
    <w:rsid w:val="00207D0C"/>
    <w:rsid w:val="00216D79"/>
    <w:rsid w:val="002261CF"/>
    <w:rsid w:val="0023428B"/>
    <w:rsid w:val="002349AB"/>
    <w:rsid w:val="002470F6"/>
    <w:rsid w:val="00260F99"/>
    <w:rsid w:val="0029036C"/>
    <w:rsid w:val="002C2BCD"/>
    <w:rsid w:val="002C661C"/>
    <w:rsid w:val="002D78F6"/>
    <w:rsid w:val="002E2378"/>
    <w:rsid w:val="002E47DE"/>
    <w:rsid w:val="00326B71"/>
    <w:rsid w:val="00326BDB"/>
    <w:rsid w:val="00343FDD"/>
    <w:rsid w:val="00350136"/>
    <w:rsid w:val="003535DE"/>
    <w:rsid w:val="00354A4D"/>
    <w:rsid w:val="00396B6C"/>
    <w:rsid w:val="00397E24"/>
    <w:rsid w:val="003B6CAA"/>
    <w:rsid w:val="003C6D52"/>
    <w:rsid w:val="003C746D"/>
    <w:rsid w:val="003F5860"/>
    <w:rsid w:val="00400668"/>
    <w:rsid w:val="00400D58"/>
    <w:rsid w:val="0040287B"/>
    <w:rsid w:val="004362B3"/>
    <w:rsid w:val="0043635F"/>
    <w:rsid w:val="004449C6"/>
    <w:rsid w:val="00473929"/>
    <w:rsid w:val="00492B29"/>
    <w:rsid w:val="004A3CDA"/>
    <w:rsid w:val="004B4866"/>
    <w:rsid w:val="004B50B7"/>
    <w:rsid w:val="004C4F7D"/>
    <w:rsid w:val="004D0C5B"/>
    <w:rsid w:val="004E3A39"/>
    <w:rsid w:val="004F7E97"/>
    <w:rsid w:val="00504794"/>
    <w:rsid w:val="00506DBF"/>
    <w:rsid w:val="00510464"/>
    <w:rsid w:val="00524444"/>
    <w:rsid w:val="00531580"/>
    <w:rsid w:val="00533ECF"/>
    <w:rsid w:val="00545CA1"/>
    <w:rsid w:val="00551175"/>
    <w:rsid w:val="0055583E"/>
    <w:rsid w:val="00560ADC"/>
    <w:rsid w:val="00562E4E"/>
    <w:rsid w:val="00563875"/>
    <w:rsid w:val="005727AA"/>
    <w:rsid w:val="005839E3"/>
    <w:rsid w:val="005927F7"/>
    <w:rsid w:val="005F3E38"/>
    <w:rsid w:val="006025B2"/>
    <w:rsid w:val="00630896"/>
    <w:rsid w:val="006633D5"/>
    <w:rsid w:val="00667D1C"/>
    <w:rsid w:val="00677A27"/>
    <w:rsid w:val="0068131F"/>
    <w:rsid w:val="00681AAE"/>
    <w:rsid w:val="0069103D"/>
    <w:rsid w:val="00697EF7"/>
    <w:rsid w:val="006A6E59"/>
    <w:rsid w:val="006B4CB2"/>
    <w:rsid w:val="006C4916"/>
    <w:rsid w:val="006D7C38"/>
    <w:rsid w:val="006E42FE"/>
    <w:rsid w:val="007340D5"/>
    <w:rsid w:val="00744592"/>
    <w:rsid w:val="00747F45"/>
    <w:rsid w:val="007616F7"/>
    <w:rsid w:val="007676A9"/>
    <w:rsid w:val="0078113A"/>
    <w:rsid w:val="00781D9D"/>
    <w:rsid w:val="007840CE"/>
    <w:rsid w:val="0079332A"/>
    <w:rsid w:val="007A1032"/>
    <w:rsid w:val="007E3D1C"/>
    <w:rsid w:val="007E638D"/>
    <w:rsid w:val="007E7A97"/>
    <w:rsid w:val="007F52C4"/>
    <w:rsid w:val="0080425E"/>
    <w:rsid w:val="0082474B"/>
    <w:rsid w:val="00827496"/>
    <w:rsid w:val="00842DCB"/>
    <w:rsid w:val="0084524F"/>
    <w:rsid w:val="00853BFE"/>
    <w:rsid w:val="008669A0"/>
    <w:rsid w:val="00874D3C"/>
    <w:rsid w:val="0088521C"/>
    <w:rsid w:val="008913AE"/>
    <w:rsid w:val="008917AF"/>
    <w:rsid w:val="008A1CAB"/>
    <w:rsid w:val="008D7A03"/>
    <w:rsid w:val="008E0698"/>
    <w:rsid w:val="008F2B2F"/>
    <w:rsid w:val="008F3396"/>
    <w:rsid w:val="009216A2"/>
    <w:rsid w:val="00923409"/>
    <w:rsid w:val="009255FE"/>
    <w:rsid w:val="00931AE8"/>
    <w:rsid w:val="00933076"/>
    <w:rsid w:val="009621AF"/>
    <w:rsid w:val="00965396"/>
    <w:rsid w:val="0099656E"/>
    <w:rsid w:val="009A2C07"/>
    <w:rsid w:val="009A3007"/>
    <w:rsid w:val="009A55B0"/>
    <w:rsid w:val="009B21F9"/>
    <w:rsid w:val="009B7B59"/>
    <w:rsid w:val="009C3CC9"/>
    <w:rsid w:val="009C5ACB"/>
    <w:rsid w:val="009D0053"/>
    <w:rsid w:val="00A04D98"/>
    <w:rsid w:val="00A24622"/>
    <w:rsid w:val="00A36E8C"/>
    <w:rsid w:val="00A74E4D"/>
    <w:rsid w:val="00A95B9E"/>
    <w:rsid w:val="00AA0201"/>
    <w:rsid w:val="00AA32DF"/>
    <w:rsid w:val="00AB51C2"/>
    <w:rsid w:val="00AC71F7"/>
    <w:rsid w:val="00AD171F"/>
    <w:rsid w:val="00AD4C21"/>
    <w:rsid w:val="00AD65D3"/>
    <w:rsid w:val="00AE0957"/>
    <w:rsid w:val="00AF005B"/>
    <w:rsid w:val="00B14BF6"/>
    <w:rsid w:val="00B312E8"/>
    <w:rsid w:val="00B339C1"/>
    <w:rsid w:val="00B416B8"/>
    <w:rsid w:val="00B543F4"/>
    <w:rsid w:val="00B573CC"/>
    <w:rsid w:val="00B61DB7"/>
    <w:rsid w:val="00B62F1F"/>
    <w:rsid w:val="00B65DAF"/>
    <w:rsid w:val="00B66930"/>
    <w:rsid w:val="00B9589E"/>
    <w:rsid w:val="00BA039F"/>
    <w:rsid w:val="00BA7660"/>
    <w:rsid w:val="00BB66D1"/>
    <w:rsid w:val="00BC1CD2"/>
    <w:rsid w:val="00BD424D"/>
    <w:rsid w:val="00BE5951"/>
    <w:rsid w:val="00BF40C4"/>
    <w:rsid w:val="00BF67B5"/>
    <w:rsid w:val="00C0598D"/>
    <w:rsid w:val="00C26F1D"/>
    <w:rsid w:val="00C3027C"/>
    <w:rsid w:val="00C42E54"/>
    <w:rsid w:val="00C513C7"/>
    <w:rsid w:val="00C60225"/>
    <w:rsid w:val="00C60579"/>
    <w:rsid w:val="00C60BA5"/>
    <w:rsid w:val="00C811C3"/>
    <w:rsid w:val="00C979C2"/>
    <w:rsid w:val="00CB00C2"/>
    <w:rsid w:val="00CD2F8B"/>
    <w:rsid w:val="00CD587E"/>
    <w:rsid w:val="00CD6320"/>
    <w:rsid w:val="00CE50B4"/>
    <w:rsid w:val="00D06EB5"/>
    <w:rsid w:val="00D35B8E"/>
    <w:rsid w:val="00D63058"/>
    <w:rsid w:val="00D6388A"/>
    <w:rsid w:val="00D823D3"/>
    <w:rsid w:val="00D9023C"/>
    <w:rsid w:val="00D92974"/>
    <w:rsid w:val="00D948E4"/>
    <w:rsid w:val="00DB1EEB"/>
    <w:rsid w:val="00DB250D"/>
    <w:rsid w:val="00DB4BF0"/>
    <w:rsid w:val="00DB7394"/>
    <w:rsid w:val="00DC0FD0"/>
    <w:rsid w:val="00DD586B"/>
    <w:rsid w:val="00DE1F1D"/>
    <w:rsid w:val="00DE5852"/>
    <w:rsid w:val="00DE6231"/>
    <w:rsid w:val="00E00684"/>
    <w:rsid w:val="00E0185B"/>
    <w:rsid w:val="00E250E5"/>
    <w:rsid w:val="00E42596"/>
    <w:rsid w:val="00E56824"/>
    <w:rsid w:val="00E91D50"/>
    <w:rsid w:val="00E9771C"/>
    <w:rsid w:val="00EA45EC"/>
    <w:rsid w:val="00EA6C4B"/>
    <w:rsid w:val="00EB2205"/>
    <w:rsid w:val="00EB79CC"/>
    <w:rsid w:val="00ED4F61"/>
    <w:rsid w:val="00EF21E9"/>
    <w:rsid w:val="00EF4C28"/>
    <w:rsid w:val="00F02133"/>
    <w:rsid w:val="00F31AAF"/>
    <w:rsid w:val="00F36156"/>
    <w:rsid w:val="00F37536"/>
    <w:rsid w:val="00F462D5"/>
    <w:rsid w:val="00F46D06"/>
    <w:rsid w:val="00FA1AAB"/>
    <w:rsid w:val="00FB1A84"/>
    <w:rsid w:val="00FB3DDC"/>
    <w:rsid w:val="00FC02CA"/>
    <w:rsid w:val="00FC4B93"/>
    <w:rsid w:val="00FC7D3C"/>
    <w:rsid w:val="00FD4115"/>
    <w:rsid w:val="00FE2B54"/>
    <w:rsid w:val="00FE3C83"/>
    <w:rsid w:val="00FE3FDC"/>
    <w:rsid w:val="00FE5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BEC43F1-8E4D-4A1F-8F25-E89D1A98C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Tahoma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Standard"/>
    <w:next w:val="Textbody"/>
    <w:pPr>
      <w:keepNext/>
      <w:spacing w:before="240" w:after="120"/>
      <w:outlineLvl w:val="0"/>
    </w:pPr>
    <w:rPr>
      <w:rFonts w:ascii="Arial" w:eastAsia="MS Mincho" w:hAnsi="Arial" w:cs="Arial"/>
      <w:b/>
      <w:bCs/>
      <w:sz w:val="31"/>
      <w:szCs w:val="31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012C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  <w:rPr>
      <w:rFonts w:cs="Mangal"/>
    </w:rPr>
  </w:style>
  <w:style w:type="paragraph" w:styleId="Caption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Header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NormalWeb">
    <w:name w:val="Normal (Web)"/>
    <w:basedOn w:val="Standard"/>
    <w:uiPriority w:val="99"/>
    <w:pPr>
      <w:widowControl/>
      <w:suppressAutoHyphens w:val="0"/>
      <w:spacing w:before="100" w:after="100"/>
    </w:pPr>
  </w:style>
  <w:style w:type="paragraph" w:styleId="ListParagraph">
    <w:name w:val="List Paragraph"/>
    <w:basedOn w:val="Standard"/>
    <w:pPr>
      <w:widowControl/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BalloonText">
    <w:name w:val="Balloon Text"/>
    <w:basedOn w:val="Standard"/>
    <w:rPr>
      <w:rFonts w:ascii="Tahoma" w:hAnsi="Tahoma" w:cs="Tahoma"/>
      <w:sz w:val="16"/>
      <w:szCs w:val="16"/>
    </w:rPr>
  </w:style>
  <w:style w:type="paragraph" w:styleId="CommentText">
    <w:name w:val="annotation text"/>
    <w:basedOn w:val="Standard"/>
    <w:rPr>
      <w:sz w:val="20"/>
      <w:szCs w:val="20"/>
    </w:rPr>
  </w:style>
  <w:style w:type="paragraph" w:styleId="CommentSubject">
    <w:name w:val="annotation subject"/>
    <w:basedOn w:val="CommentText"/>
    <w:rPr>
      <w:b/>
      <w:bCs/>
    </w:rPr>
  </w:style>
  <w:style w:type="paragraph" w:styleId="Footer">
    <w:name w:val="foot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Titolo1Carattere">
    <w:name w:val="Titolo 1 Carattere"/>
    <w:basedOn w:val="DefaultParagraphFont"/>
    <w:rPr>
      <w:rFonts w:ascii="Arial" w:eastAsia="MS Mincho" w:hAnsi="Arial" w:cs="Arial"/>
      <w:b/>
      <w:bCs/>
      <w:kern w:val="3"/>
      <w:sz w:val="31"/>
      <w:szCs w:val="31"/>
      <w:lang w:val="de-DE" w:eastAsia="it-IT"/>
    </w:rPr>
  </w:style>
  <w:style w:type="character" w:customStyle="1" w:styleId="Internetlink">
    <w:name w:val="Internet link"/>
    <w:basedOn w:val="DefaultParagraphFont"/>
    <w:rPr>
      <w:color w:val="000080"/>
      <w:u w:val="single"/>
    </w:rPr>
  </w:style>
  <w:style w:type="character" w:customStyle="1" w:styleId="CorpotestoCarattere">
    <w:name w:val="Corpo testo Carattere"/>
    <w:basedOn w:val="DefaultParagraphFont"/>
    <w:rPr>
      <w:rFonts w:ascii="Times New Roman" w:eastAsia="Times New Roman" w:hAnsi="Times New Roman" w:cs="Times New Roman"/>
      <w:kern w:val="3"/>
      <w:sz w:val="24"/>
      <w:szCs w:val="24"/>
      <w:lang w:val="de-DE" w:eastAsia="it-IT"/>
    </w:rPr>
  </w:style>
  <w:style w:type="character" w:customStyle="1" w:styleId="IntestazioneCarattere">
    <w:name w:val="Intestazione Carattere"/>
    <w:basedOn w:val="DefaultParagraphFont"/>
    <w:rPr>
      <w:rFonts w:ascii="Times New Roman" w:eastAsia="Times New Roman" w:hAnsi="Times New Roman" w:cs="Times New Roman"/>
      <w:kern w:val="3"/>
      <w:sz w:val="24"/>
      <w:szCs w:val="24"/>
      <w:lang w:val="de-DE" w:eastAsia="it-IT"/>
    </w:rPr>
  </w:style>
  <w:style w:type="character" w:customStyle="1" w:styleId="TestofumettoCarattere">
    <w:name w:val="Testo fumetto Carattere"/>
    <w:basedOn w:val="DefaultParagraphFont"/>
    <w:rPr>
      <w:rFonts w:ascii="Tahoma" w:eastAsia="Times New Roman" w:hAnsi="Tahoma" w:cs="Tahoma"/>
      <w:kern w:val="3"/>
      <w:sz w:val="16"/>
      <w:szCs w:val="16"/>
      <w:lang w:val="de-DE" w:eastAsia="it-IT"/>
    </w:rPr>
  </w:style>
  <w:style w:type="character" w:styleId="CommentReference">
    <w:name w:val="annotation reference"/>
    <w:basedOn w:val="DefaultParagraphFont"/>
    <w:rPr>
      <w:sz w:val="16"/>
      <w:szCs w:val="16"/>
    </w:rPr>
  </w:style>
  <w:style w:type="character" w:customStyle="1" w:styleId="TestocommentoCarattere">
    <w:name w:val="Testo commento Carattere"/>
    <w:basedOn w:val="DefaultParagraphFont"/>
    <w:rPr>
      <w:rFonts w:ascii="Times New Roman" w:eastAsia="Times New Roman" w:hAnsi="Times New Roman" w:cs="Times New Roman"/>
      <w:kern w:val="3"/>
      <w:sz w:val="20"/>
      <w:szCs w:val="20"/>
      <w:lang w:val="de-DE" w:eastAsia="it-IT"/>
    </w:rPr>
  </w:style>
  <w:style w:type="character" w:customStyle="1" w:styleId="SoggettocommentoCarattere">
    <w:name w:val="Soggetto commento Carattere"/>
    <w:basedOn w:val="TestocommentoCarattere"/>
    <w:rPr>
      <w:rFonts w:ascii="Times New Roman" w:eastAsia="Times New Roman" w:hAnsi="Times New Roman" w:cs="Times New Roman"/>
      <w:b/>
      <w:bCs/>
      <w:kern w:val="3"/>
      <w:sz w:val="20"/>
      <w:szCs w:val="20"/>
      <w:lang w:val="de-DE" w:eastAsia="it-IT"/>
    </w:rPr>
  </w:style>
  <w:style w:type="character" w:customStyle="1" w:styleId="PidipaginaCarattere">
    <w:name w:val="Piè di pagina Carattere"/>
    <w:basedOn w:val="DefaultParagraphFont"/>
    <w:rPr>
      <w:rFonts w:ascii="Times New Roman" w:eastAsia="Times New Roman" w:hAnsi="Times New Roman" w:cs="Times New Roman"/>
      <w:kern w:val="3"/>
      <w:sz w:val="24"/>
      <w:szCs w:val="24"/>
      <w:lang w:val="de-DE" w:eastAsia="it-IT"/>
    </w:rPr>
  </w:style>
  <w:style w:type="character" w:customStyle="1" w:styleId="ListLabel1">
    <w:name w:val="ListLabel 1"/>
    <w:rPr>
      <w:rFonts w:eastAsia="Times New Roman" w:cs="Arial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eastAsia="Times New Roman" w:cs="Calibri"/>
      <w:sz w:val="22"/>
    </w:rPr>
  </w:style>
  <w:style w:type="numbering" w:customStyle="1" w:styleId="WWNum1">
    <w:name w:val="WWNum1"/>
    <w:basedOn w:val="NoList"/>
    <w:pPr>
      <w:numPr>
        <w:numId w:val="1"/>
      </w:numPr>
    </w:pPr>
  </w:style>
  <w:style w:type="numbering" w:customStyle="1" w:styleId="WWNum2">
    <w:name w:val="WWNum2"/>
    <w:basedOn w:val="NoList"/>
    <w:pPr>
      <w:numPr>
        <w:numId w:val="2"/>
      </w:numPr>
    </w:pPr>
  </w:style>
  <w:style w:type="numbering" w:customStyle="1" w:styleId="WWNum3">
    <w:name w:val="WWNum3"/>
    <w:basedOn w:val="NoList"/>
    <w:pPr>
      <w:numPr>
        <w:numId w:val="3"/>
      </w:numPr>
    </w:pPr>
  </w:style>
  <w:style w:type="numbering" w:customStyle="1" w:styleId="WWNum4">
    <w:name w:val="WWNum4"/>
    <w:basedOn w:val="NoList"/>
    <w:pPr>
      <w:numPr>
        <w:numId w:val="4"/>
      </w:numPr>
    </w:pPr>
  </w:style>
  <w:style w:type="character" w:styleId="Hyperlink">
    <w:name w:val="Hyperlink"/>
    <w:basedOn w:val="DefaultParagraphFont"/>
    <w:uiPriority w:val="99"/>
    <w:unhideWhenUsed/>
    <w:rsid w:val="002D78F6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012C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04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86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23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8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1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95636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97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174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329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499046">
                              <w:blockQuote w:val="1"/>
                              <w:marLeft w:val="9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6" w:color="CCCCCC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8052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5576091">
                                      <w:blockQuote w:val="1"/>
                                      <w:marLeft w:val="720"/>
                                      <w:marRight w:val="72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3183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96728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9436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90851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10877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4502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7901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7845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665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29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83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8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19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4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01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6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93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0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haringfestival.i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thenextweb.com/conference/europe/schedule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pioneers.io/blog/people/frederic-mazzella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lablacar.it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F53A6B-C2EC-41A8-81C9-6B663AC80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2310</TotalTime>
  <Pages>1</Pages>
  <Words>916</Words>
  <Characters>5038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Interpublic</Company>
  <LinksUpToDate>false</LinksUpToDate>
  <CharactersWithSpaces>5943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Rovelli, Martina</dc:creator>
  <cp:lastModifiedBy>COMUTO</cp:lastModifiedBy>
  <cp:revision>56</cp:revision>
  <dcterms:created xsi:type="dcterms:W3CDTF">2016-03-23T17:02:00Z</dcterms:created>
  <dcterms:modified xsi:type="dcterms:W3CDTF">2016-05-16T06:57:00Z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