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7B" w:rsidRPr="00491E7B" w:rsidRDefault="00782CBC" w:rsidP="00491E7B">
      <w:pPr>
        <w:rPr>
          <w:rFonts w:ascii="Calibri" w:hAnsi="Calibri" w:cs="Tahoma"/>
          <w:b/>
          <w:color w:val="000000"/>
          <w:sz w:val="20"/>
          <w:szCs w:val="20"/>
        </w:rPr>
      </w:pPr>
      <w:r w:rsidRPr="00491E7B">
        <w:rPr>
          <w:rFonts w:ascii="Calibri" w:hAnsi="Calibri"/>
          <w:b/>
          <w:noProof/>
        </w:rPr>
        <w:t xml:space="preserve">NICOLA </w:t>
      </w:r>
      <w:r w:rsidR="004A6567" w:rsidRPr="00491E7B">
        <w:rPr>
          <w:rFonts w:ascii="Calibri" w:hAnsi="Calibri"/>
          <w:b/>
          <w:noProof/>
        </w:rPr>
        <w:t xml:space="preserve">A. </w:t>
      </w:r>
      <w:r w:rsidRPr="00491E7B">
        <w:rPr>
          <w:rFonts w:ascii="Calibri" w:hAnsi="Calibri"/>
          <w:b/>
          <w:noProof/>
        </w:rPr>
        <w:t>BORZI</w:t>
      </w:r>
      <w:r w:rsidR="00491E7B">
        <w:rPr>
          <w:rFonts w:ascii="Calibri" w:hAnsi="Calibri"/>
          <w:b/>
          <w:noProof/>
          <w:sz w:val="28"/>
          <w:szCs w:val="28"/>
        </w:rPr>
        <w:t xml:space="preserve">    </w:t>
      </w:r>
      <w:r w:rsidRPr="00491E7B">
        <w:rPr>
          <w:rFonts w:ascii="Calibri" w:hAnsi="Calibri"/>
          <w:b/>
          <w:i/>
          <w:noProof/>
          <w:sz w:val="20"/>
          <w:szCs w:val="20"/>
          <w:u w:val="single"/>
        </w:rPr>
        <w:t>Giornalista professionista</w:t>
      </w:r>
      <w:r w:rsidR="00491E7B" w:rsidRPr="00491E7B">
        <w:rPr>
          <w:rFonts w:ascii="Calibri" w:hAnsi="Calibri"/>
          <w:b/>
          <w:i/>
          <w:noProof/>
          <w:sz w:val="20"/>
          <w:szCs w:val="20"/>
          <w:u w:val="single"/>
        </w:rPr>
        <w:t xml:space="preserve"> </w:t>
      </w:r>
      <w:r w:rsidR="00491E7B" w:rsidRPr="00491E7B">
        <w:rPr>
          <w:rFonts w:ascii="Calibri" w:hAnsi="Calibri"/>
          <w:b/>
          <w:i/>
          <w:noProof/>
          <w:sz w:val="20"/>
          <w:szCs w:val="20"/>
        </w:rPr>
        <w:t xml:space="preserve">  </w:t>
      </w:r>
      <w:r w:rsidR="00491E7B" w:rsidRPr="00491E7B">
        <w:rPr>
          <w:rFonts w:ascii="Calibri" w:hAnsi="Calibri" w:cs="Tahoma"/>
          <w:b/>
          <w:color w:val="000000"/>
          <w:sz w:val="20"/>
          <w:szCs w:val="20"/>
        </w:rPr>
        <w:t>Contatti</w:t>
      </w:r>
      <w:r w:rsidR="00491E7B" w:rsidRPr="00491E7B">
        <w:rPr>
          <w:rFonts w:ascii="Calibri" w:hAnsi="Calibri" w:cs="Tahoma"/>
          <w:b/>
          <w:color w:val="000000"/>
          <w:sz w:val="20"/>
          <w:szCs w:val="20"/>
        </w:rPr>
        <w:t xml:space="preserve">  </w:t>
      </w:r>
      <w:hyperlink r:id="rId6" w:history="1">
        <w:r w:rsidR="00491E7B" w:rsidRPr="00491E7B">
          <w:rPr>
            <w:rStyle w:val="Collegamentoipertestuale"/>
            <w:rFonts w:ascii="Calibri" w:hAnsi="Calibri" w:cs="Tahoma"/>
            <w:sz w:val="20"/>
            <w:szCs w:val="20"/>
          </w:rPr>
          <w:t>nicola.borzi@ilsole24ore.com</w:t>
        </w:r>
      </w:hyperlink>
      <w:r w:rsidR="00491E7B">
        <w:rPr>
          <w:rFonts w:ascii="Calibri" w:hAnsi="Calibri" w:cs="Tahoma"/>
          <w:b/>
          <w:color w:val="000000"/>
          <w:sz w:val="20"/>
          <w:szCs w:val="20"/>
        </w:rPr>
        <w:t xml:space="preserve">     </w:t>
      </w:r>
      <w:hyperlink r:id="rId7" w:history="1">
        <w:r w:rsidR="00491E7B" w:rsidRPr="00491E7B">
          <w:rPr>
            <w:rStyle w:val="Collegamentoipertestuale"/>
            <w:rFonts w:ascii="Calibri" w:hAnsi="Calibri" w:cs="Tahoma"/>
            <w:sz w:val="20"/>
            <w:szCs w:val="20"/>
          </w:rPr>
          <w:t>nicolaborzi@gmail.com</w:t>
        </w:r>
      </w:hyperlink>
    </w:p>
    <w:p w:rsidR="00782CBC" w:rsidRPr="00491E7B" w:rsidRDefault="00782CBC" w:rsidP="00975A88">
      <w:pPr>
        <w:rPr>
          <w:rFonts w:ascii="Calibri" w:hAnsi="Calibri"/>
          <w:b/>
          <w:noProof/>
          <w:sz w:val="28"/>
          <w:szCs w:val="28"/>
        </w:rPr>
      </w:pPr>
    </w:p>
    <w:p w:rsidR="004A6567" w:rsidRDefault="004178B0" w:rsidP="005903EE">
      <w:pPr>
        <w:jc w:val="both"/>
        <w:rPr>
          <w:rFonts w:ascii="Calibri" w:hAnsi="Calibri" w:cs="Tahoma"/>
          <w:color w:val="000000"/>
        </w:rPr>
      </w:pPr>
      <w:r w:rsidRPr="00975A88">
        <w:rPr>
          <w:rFonts w:ascii="Calibri" w:hAnsi="Calibri" w:cs="Tahoma"/>
          <w:color w:val="000000"/>
        </w:rPr>
        <w:t>Nato nel 1966</w:t>
      </w:r>
      <w:r w:rsidR="00782CBC">
        <w:rPr>
          <w:rFonts w:ascii="Calibri" w:hAnsi="Calibri" w:cs="Tahoma"/>
          <w:color w:val="000000"/>
        </w:rPr>
        <w:t xml:space="preserve"> a Canneto sull’Oglio (Mantova)</w:t>
      </w:r>
      <w:r w:rsidRPr="00975A88">
        <w:rPr>
          <w:rFonts w:ascii="Calibri" w:hAnsi="Calibri" w:cs="Tahoma"/>
          <w:color w:val="000000"/>
        </w:rPr>
        <w:t xml:space="preserve">, </w:t>
      </w:r>
      <w:r w:rsidR="005903EE" w:rsidRPr="00975A88">
        <w:rPr>
          <w:rFonts w:ascii="Calibri" w:hAnsi="Calibri" w:cs="Tahoma"/>
          <w:color w:val="000000"/>
        </w:rPr>
        <w:t>dopo studi di econo</w:t>
      </w:r>
      <w:bookmarkStart w:id="0" w:name="_GoBack"/>
      <w:bookmarkEnd w:id="0"/>
      <w:r w:rsidR="005903EE" w:rsidRPr="00975A88">
        <w:rPr>
          <w:rFonts w:ascii="Calibri" w:hAnsi="Calibri" w:cs="Tahoma"/>
          <w:color w:val="000000"/>
        </w:rPr>
        <w:t>mia all’</w:t>
      </w:r>
      <w:r w:rsidR="005903EE" w:rsidRPr="00FB743C">
        <w:rPr>
          <w:rFonts w:ascii="Calibri" w:hAnsi="Calibri" w:cs="Tahoma"/>
          <w:b/>
          <w:color w:val="000000"/>
        </w:rPr>
        <w:t xml:space="preserve">Università Cattolica </w:t>
      </w:r>
      <w:r w:rsidR="00975A88" w:rsidRPr="00FB743C">
        <w:rPr>
          <w:rFonts w:ascii="Calibri" w:hAnsi="Calibri" w:cs="Tahoma"/>
          <w:b/>
          <w:color w:val="000000"/>
        </w:rPr>
        <w:t>di M</w:t>
      </w:r>
      <w:r w:rsidR="005903EE" w:rsidRPr="00FB743C">
        <w:rPr>
          <w:rFonts w:ascii="Calibri" w:hAnsi="Calibri" w:cs="Tahoma"/>
          <w:b/>
          <w:color w:val="000000"/>
        </w:rPr>
        <w:t>ilano</w:t>
      </w:r>
      <w:r w:rsidR="005903EE" w:rsidRPr="00975A88">
        <w:rPr>
          <w:rFonts w:ascii="Calibri" w:hAnsi="Calibri" w:cs="Tahoma"/>
          <w:color w:val="000000"/>
        </w:rPr>
        <w:t xml:space="preserve"> e di comunicazione economica e finanziaria alla </w:t>
      </w:r>
      <w:r w:rsidR="005903EE" w:rsidRPr="00FB743C">
        <w:rPr>
          <w:rFonts w:ascii="Calibri" w:hAnsi="Calibri" w:cs="Tahoma"/>
          <w:b/>
          <w:color w:val="000000"/>
        </w:rPr>
        <w:t>Scuola di Direzione Aziendale</w:t>
      </w:r>
      <w:r w:rsidR="005903EE" w:rsidRPr="00975A88">
        <w:rPr>
          <w:rFonts w:ascii="Calibri" w:hAnsi="Calibri" w:cs="Tahoma"/>
          <w:color w:val="000000"/>
        </w:rPr>
        <w:t xml:space="preserve"> dell’</w:t>
      </w:r>
      <w:r w:rsidR="005903EE" w:rsidRPr="00FB743C">
        <w:rPr>
          <w:rFonts w:ascii="Calibri" w:hAnsi="Calibri" w:cs="Tahoma"/>
          <w:b/>
          <w:color w:val="000000"/>
        </w:rPr>
        <w:t>Università Bocconi</w:t>
      </w:r>
      <w:r w:rsidR="005903EE" w:rsidRPr="00975A88">
        <w:rPr>
          <w:rFonts w:ascii="Calibri" w:hAnsi="Calibri" w:cs="Tahoma"/>
          <w:color w:val="000000"/>
        </w:rPr>
        <w:t xml:space="preserve">, </w:t>
      </w:r>
      <w:r w:rsidRPr="00975A88">
        <w:rPr>
          <w:rFonts w:ascii="Calibri" w:hAnsi="Calibri" w:cs="Tahoma"/>
          <w:color w:val="000000"/>
        </w:rPr>
        <w:t>Nicola Borzi </w:t>
      </w:r>
      <w:r w:rsidR="005903EE" w:rsidRPr="00975A88">
        <w:rPr>
          <w:rFonts w:ascii="Calibri" w:hAnsi="Calibri" w:cs="Tahoma"/>
          <w:color w:val="000000"/>
        </w:rPr>
        <w:t xml:space="preserve">nel 1991 ha vinto il concorso </w:t>
      </w:r>
      <w:r w:rsidR="00FB743C">
        <w:rPr>
          <w:rFonts w:ascii="Calibri" w:hAnsi="Calibri" w:cs="Tahoma"/>
          <w:color w:val="000000"/>
        </w:rPr>
        <w:t>per l’ammissione a</w:t>
      </w:r>
      <w:r w:rsidR="005903EE" w:rsidRPr="00975A88">
        <w:rPr>
          <w:rFonts w:ascii="Calibri" w:hAnsi="Calibri" w:cs="Tahoma"/>
          <w:color w:val="000000"/>
        </w:rPr>
        <w:t>ll’</w:t>
      </w:r>
      <w:r w:rsidR="005903EE" w:rsidRPr="00FB743C">
        <w:rPr>
          <w:rFonts w:ascii="Calibri" w:hAnsi="Calibri" w:cs="Tahoma"/>
          <w:b/>
          <w:color w:val="000000"/>
        </w:rPr>
        <w:t xml:space="preserve">Istituto per la formazione al </w:t>
      </w:r>
      <w:r w:rsidRPr="00FB743C">
        <w:rPr>
          <w:rFonts w:ascii="Calibri" w:hAnsi="Calibri" w:cs="Tahoma"/>
          <w:b/>
          <w:color w:val="000000"/>
        </w:rPr>
        <w:t>giornalis</w:t>
      </w:r>
      <w:r w:rsidR="005903EE" w:rsidRPr="00FB743C">
        <w:rPr>
          <w:rFonts w:ascii="Calibri" w:hAnsi="Calibri" w:cs="Tahoma"/>
          <w:b/>
          <w:color w:val="000000"/>
        </w:rPr>
        <w:t>mo</w:t>
      </w:r>
      <w:r w:rsidR="005903EE" w:rsidRPr="00975A88">
        <w:rPr>
          <w:rFonts w:ascii="Calibri" w:hAnsi="Calibri" w:cs="Tahoma"/>
          <w:color w:val="000000"/>
        </w:rPr>
        <w:t xml:space="preserve"> di Milano ed è giornalista professionista dal 199</w:t>
      </w:r>
      <w:r w:rsidR="00782CBC">
        <w:rPr>
          <w:rFonts w:ascii="Calibri" w:hAnsi="Calibri" w:cs="Tahoma"/>
          <w:color w:val="000000"/>
        </w:rPr>
        <w:t>4</w:t>
      </w:r>
      <w:r w:rsidRPr="00975A88">
        <w:rPr>
          <w:rFonts w:ascii="Calibri" w:hAnsi="Calibri" w:cs="Tahoma"/>
          <w:color w:val="000000"/>
        </w:rPr>
        <w:t>.</w:t>
      </w:r>
    </w:p>
    <w:p w:rsidR="004A6567" w:rsidRDefault="004178B0" w:rsidP="005903EE">
      <w:pPr>
        <w:jc w:val="both"/>
        <w:rPr>
          <w:rFonts w:ascii="Calibri" w:hAnsi="Calibri" w:cs="Tahoma"/>
          <w:color w:val="000000"/>
        </w:rPr>
      </w:pPr>
      <w:r w:rsidRPr="00975A88">
        <w:rPr>
          <w:rFonts w:ascii="Calibri" w:hAnsi="Calibri" w:cs="Tahoma"/>
          <w:color w:val="000000"/>
        </w:rPr>
        <w:t>A febbraio 1993</w:t>
      </w:r>
      <w:r w:rsidR="00782CBC">
        <w:rPr>
          <w:rFonts w:ascii="Calibri" w:hAnsi="Calibri" w:cs="Tahoma"/>
          <w:color w:val="000000"/>
        </w:rPr>
        <w:t xml:space="preserve">, dopo due </w:t>
      </w:r>
      <w:r w:rsidR="00782CBC" w:rsidRPr="00782CBC">
        <w:rPr>
          <w:rFonts w:ascii="Calibri" w:hAnsi="Calibri" w:cs="Tahoma"/>
          <w:i/>
          <w:color w:val="000000"/>
        </w:rPr>
        <w:t>stage</w:t>
      </w:r>
      <w:r w:rsidR="00782CBC">
        <w:rPr>
          <w:rFonts w:ascii="Calibri" w:hAnsi="Calibri" w:cs="Tahoma"/>
          <w:color w:val="000000"/>
        </w:rPr>
        <w:t xml:space="preserve"> al Sole 24 Ore del quale nel frattempo era diventato collaboratore, ha lasciato l’IFG per</w:t>
      </w:r>
      <w:r w:rsidRPr="00975A88">
        <w:rPr>
          <w:rFonts w:ascii="Calibri" w:hAnsi="Calibri" w:cs="Tahoma"/>
          <w:color w:val="000000"/>
        </w:rPr>
        <w:t xml:space="preserve"> fa</w:t>
      </w:r>
      <w:r w:rsidR="00782CBC">
        <w:rPr>
          <w:rFonts w:ascii="Calibri" w:hAnsi="Calibri" w:cs="Tahoma"/>
          <w:color w:val="000000"/>
        </w:rPr>
        <w:t>r</w:t>
      </w:r>
      <w:r w:rsidRPr="00975A88">
        <w:rPr>
          <w:rFonts w:ascii="Calibri" w:hAnsi="Calibri" w:cs="Tahoma"/>
          <w:color w:val="000000"/>
        </w:rPr>
        <w:t xml:space="preserve"> parte dei fondatori del</w:t>
      </w:r>
      <w:r w:rsidR="00782CBC">
        <w:rPr>
          <w:rFonts w:ascii="Calibri" w:hAnsi="Calibri" w:cs="Tahoma"/>
          <w:color w:val="000000"/>
        </w:rPr>
        <w:t xml:space="preserve"> quotidiano locale </w:t>
      </w:r>
      <w:r w:rsidRPr="00975A88">
        <w:rPr>
          <w:rFonts w:ascii="Calibri" w:hAnsi="Calibri" w:cs="Tahoma"/>
          <w:color w:val="000000"/>
        </w:rPr>
        <w:t>“</w:t>
      </w:r>
      <w:r w:rsidR="00782CBC" w:rsidRPr="00782CBC">
        <w:rPr>
          <w:rFonts w:ascii="Calibri" w:hAnsi="Calibri" w:cs="Tahoma"/>
          <w:b/>
          <w:color w:val="000000"/>
        </w:rPr>
        <w:t xml:space="preserve">La </w:t>
      </w:r>
      <w:r w:rsidRPr="00975A88">
        <w:rPr>
          <w:rFonts w:ascii="Calibri" w:hAnsi="Calibri" w:cs="Tahoma"/>
          <w:b/>
          <w:bCs/>
          <w:color w:val="000000"/>
        </w:rPr>
        <w:t>Voce di Mantova</w:t>
      </w:r>
      <w:r w:rsidRPr="00975A88">
        <w:rPr>
          <w:rFonts w:ascii="Calibri" w:hAnsi="Calibri" w:cs="Tahoma"/>
          <w:color w:val="000000"/>
        </w:rPr>
        <w:t>”.</w:t>
      </w:r>
    </w:p>
    <w:p w:rsidR="004A6567" w:rsidRDefault="004178B0" w:rsidP="005903EE">
      <w:pPr>
        <w:jc w:val="both"/>
        <w:rPr>
          <w:rFonts w:ascii="Calibri" w:hAnsi="Calibri" w:cs="Tahoma"/>
          <w:color w:val="000000"/>
        </w:rPr>
      </w:pPr>
      <w:r w:rsidRPr="00975A88">
        <w:rPr>
          <w:rFonts w:ascii="Calibri" w:hAnsi="Calibri" w:cs="Tahoma"/>
          <w:color w:val="000000"/>
        </w:rPr>
        <w:t xml:space="preserve">Nel settembre 1996 è stato assunto dal gruppo </w:t>
      </w:r>
      <w:proofErr w:type="gramStart"/>
      <w:r w:rsidRPr="00975A88">
        <w:rPr>
          <w:rFonts w:ascii="Calibri" w:hAnsi="Calibri" w:cs="Tahoma"/>
          <w:color w:val="000000"/>
        </w:rPr>
        <w:t>del "Sole 24 Ore</w:t>
      </w:r>
      <w:proofErr w:type="gramEnd"/>
      <w:r w:rsidRPr="00975A88">
        <w:rPr>
          <w:rFonts w:ascii="Calibri" w:hAnsi="Calibri" w:cs="Tahoma"/>
          <w:color w:val="000000"/>
        </w:rPr>
        <w:t>" per fondare “</w:t>
      </w:r>
      <w:proofErr w:type="spellStart"/>
      <w:r w:rsidRPr="00975A88">
        <w:rPr>
          <w:rFonts w:ascii="Calibri" w:hAnsi="Calibri" w:cs="Tahoma"/>
          <w:b/>
          <w:bCs/>
          <w:color w:val="000000"/>
        </w:rPr>
        <w:t>Agrisole</w:t>
      </w:r>
      <w:proofErr w:type="spellEnd"/>
      <w:r w:rsidRPr="00975A88">
        <w:rPr>
          <w:rFonts w:ascii="Calibri" w:hAnsi="Calibri" w:cs="Tahoma"/>
          <w:color w:val="000000"/>
        </w:rPr>
        <w:t>”, il settimanale del sistema agroindustriale</w:t>
      </w:r>
      <w:r w:rsidR="00782CBC">
        <w:rPr>
          <w:rFonts w:ascii="Calibri" w:hAnsi="Calibri" w:cs="Tahoma"/>
          <w:color w:val="000000"/>
        </w:rPr>
        <w:t xml:space="preserve"> per il quale si è occupato, tra l’altro, di mercati delle </w:t>
      </w:r>
      <w:proofErr w:type="spellStart"/>
      <w:r w:rsidR="00782CBC">
        <w:rPr>
          <w:rFonts w:ascii="Calibri" w:hAnsi="Calibri" w:cs="Tahoma"/>
          <w:color w:val="000000"/>
        </w:rPr>
        <w:t>commodities</w:t>
      </w:r>
      <w:proofErr w:type="spellEnd"/>
      <w:r w:rsidR="00782CBC">
        <w:rPr>
          <w:rFonts w:ascii="Calibri" w:hAnsi="Calibri" w:cs="Tahoma"/>
          <w:color w:val="000000"/>
        </w:rPr>
        <w:t xml:space="preserve"> agroalimentari e di biotecnologie</w:t>
      </w:r>
      <w:r w:rsidRPr="00975A88">
        <w:rPr>
          <w:rFonts w:ascii="Calibri" w:hAnsi="Calibri" w:cs="Tahoma"/>
          <w:color w:val="000000"/>
        </w:rPr>
        <w:t>.</w:t>
      </w:r>
    </w:p>
    <w:p w:rsidR="004A6567" w:rsidRDefault="004178B0" w:rsidP="005903EE">
      <w:pPr>
        <w:jc w:val="both"/>
        <w:rPr>
          <w:rFonts w:ascii="Calibri" w:hAnsi="Calibri" w:cs="Tahoma"/>
          <w:color w:val="000000"/>
        </w:rPr>
      </w:pPr>
      <w:r w:rsidRPr="00975A88">
        <w:rPr>
          <w:rFonts w:ascii="Calibri" w:hAnsi="Calibri" w:cs="Tahoma"/>
          <w:color w:val="000000"/>
        </w:rPr>
        <w:t>Da luglio 2000 è passato alla redazione Internet del quotidiano “</w:t>
      </w:r>
      <w:r w:rsidRPr="00975A88">
        <w:rPr>
          <w:rFonts w:ascii="Calibri" w:hAnsi="Calibri" w:cs="Tahoma"/>
          <w:b/>
          <w:bCs/>
          <w:color w:val="000000"/>
        </w:rPr>
        <w:t>Il Sole-24 Ore</w:t>
      </w:r>
      <w:r w:rsidRPr="00975A88">
        <w:rPr>
          <w:rFonts w:ascii="Calibri" w:hAnsi="Calibri" w:cs="Tahoma"/>
          <w:color w:val="000000"/>
        </w:rPr>
        <w:t>”</w:t>
      </w:r>
      <w:r w:rsidR="00782CBC">
        <w:rPr>
          <w:rFonts w:ascii="Calibri" w:hAnsi="Calibri" w:cs="Tahoma"/>
          <w:color w:val="000000"/>
        </w:rPr>
        <w:t>, che ha contribuito a rifondare</w:t>
      </w:r>
      <w:r w:rsidRPr="00975A88">
        <w:rPr>
          <w:rFonts w:ascii="Calibri" w:hAnsi="Calibri" w:cs="Tahoma"/>
          <w:color w:val="000000"/>
        </w:rPr>
        <w:t>.</w:t>
      </w:r>
    </w:p>
    <w:p w:rsidR="00782CBC" w:rsidRDefault="005903EE" w:rsidP="005903EE">
      <w:pPr>
        <w:jc w:val="both"/>
        <w:rPr>
          <w:rFonts w:ascii="Calibri" w:hAnsi="Calibri" w:cs="Tahoma"/>
          <w:color w:val="000000"/>
        </w:rPr>
      </w:pPr>
      <w:r w:rsidRPr="00975A88">
        <w:rPr>
          <w:rFonts w:ascii="Calibri" w:hAnsi="Calibri" w:cs="Tahoma"/>
          <w:color w:val="000000"/>
        </w:rPr>
        <w:t>Dal luglio 2003 l</w:t>
      </w:r>
      <w:r w:rsidR="004178B0" w:rsidRPr="00975A88">
        <w:rPr>
          <w:rFonts w:ascii="Calibri" w:hAnsi="Calibri" w:cs="Tahoma"/>
          <w:color w:val="000000"/>
        </w:rPr>
        <w:t>avora a “</w:t>
      </w:r>
      <w:r w:rsidR="004178B0" w:rsidRPr="00975A88">
        <w:rPr>
          <w:rFonts w:ascii="Calibri" w:hAnsi="Calibri" w:cs="Tahoma"/>
          <w:b/>
          <w:bCs/>
          <w:color w:val="000000"/>
        </w:rPr>
        <w:t>Plus24</w:t>
      </w:r>
      <w:r w:rsidR="004178B0" w:rsidRPr="00975A88">
        <w:rPr>
          <w:rFonts w:ascii="Calibri" w:hAnsi="Calibri" w:cs="Tahoma"/>
          <w:color w:val="000000"/>
        </w:rPr>
        <w:t>”, il settimanale di finanza e risparm</w:t>
      </w:r>
      <w:r w:rsidRPr="00975A88">
        <w:rPr>
          <w:rFonts w:ascii="Calibri" w:hAnsi="Calibri" w:cs="Tahoma"/>
          <w:color w:val="000000"/>
        </w:rPr>
        <w:t xml:space="preserve">io del sabato </w:t>
      </w:r>
      <w:proofErr w:type="gramStart"/>
      <w:r w:rsidRPr="00975A88">
        <w:rPr>
          <w:rFonts w:ascii="Calibri" w:hAnsi="Calibri" w:cs="Tahoma"/>
          <w:color w:val="000000"/>
        </w:rPr>
        <w:t>del “Sole</w:t>
      </w:r>
      <w:r w:rsidR="00782CBC">
        <w:rPr>
          <w:rFonts w:ascii="Calibri" w:hAnsi="Calibri" w:cs="Tahoma"/>
          <w:color w:val="000000"/>
        </w:rPr>
        <w:t xml:space="preserve"> </w:t>
      </w:r>
      <w:r w:rsidRPr="00975A88">
        <w:rPr>
          <w:rFonts w:ascii="Calibri" w:hAnsi="Calibri" w:cs="Tahoma"/>
          <w:color w:val="000000"/>
        </w:rPr>
        <w:t>24 Ore</w:t>
      </w:r>
      <w:proofErr w:type="gramEnd"/>
      <w:r w:rsidRPr="00975A88">
        <w:rPr>
          <w:rFonts w:ascii="Calibri" w:hAnsi="Calibri" w:cs="Tahoma"/>
          <w:color w:val="000000"/>
        </w:rPr>
        <w:t>”</w:t>
      </w:r>
      <w:r w:rsidR="00782CBC">
        <w:rPr>
          <w:rFonts w:ascii="Calibri" w:hAnsi="Calibri" w:cs="Tahoma"/>
          <w:color w:val="000000"/>
        </w:rPr>
        <w:t>, del quale dal marzo 2012 è caposervizio vicario</w:t>
      </w:r>
      <w:r w:rsidR="004178B0" w:rsidRPr="00975A88">
        <w:rPr>
          <w:rFonts w:ascii="Calibri" w:hAnsi="Calibri" w:cs="Tahoma"/>
          <w:color w:val="000000"/>
        </w:rPr>
        <w:t>. S</w:t>
      </w:r>
      <w:r w:rsidRPr="00975A88">
        <w:rPr>
          <w:rFonts w:ascii="Calibri" w:hAnsi="Calibri" w:cs="Tahoma"/>
          <w:color w:val="000000"/>
        </w:rPr>
        <w:t>ul settimanale e sul quotidiano s</w:t>
      </w:r>
      <w:r w:rsidR="004178B0" w:rsidRPr="00975A88">
        <w:rPr>
          <w:rFonts w:ascii="Calibri" w:hAnsi="Calibri" w:cs="Tahoma"/>
          <w:color w:val="000000"/>
        </w:rPr>
        <w:t>crive</w:t>
      </w:r>
      <w:r w:rsidR="005C5909" w:rsidRPr="00975A88">
        <w:rPr>
          <w:rFonts w:ascii="Calibri" w:hAnsi="Calibri" w:cs="Tahoma"/>
          <w:color w:val="000000"/>
        </w:rPr>
        <w:t xml:space="preserve"> </w:t>
      </w:r>
      <w:r w:rsidR="004178B0" w:rsidRPr="00975A88">
        <w:rPr>
          <w:rFonts w:ascii="Calibri" w:hAnsi="Calibri" w:cs="Tahoma"/>
          <w:color w:val="000000"/>
        </w:rPr>
        <w:t>di </w:t>
      </w:r>
      <w:r w:rsidR="005C5909" w:rsidRPr="00975A88">
        <w:rPr>
          <w:rFonts w:ascii="Calibri" w:hAnsi="Calibri" w:cs="Tahoma"/>
          <w:color w:val="000000"/>
        </w:rPr>
        <w:t>finanza</w:t>
      </w:r>
      <w:r w:rsidRPr="00975A88">
        <w:rPr>
          <w:rFonts w:ascii="Calibri" w:hAnsi="Calibri" w:cs="Tahoma"/>
          <w:color w:val="000000"/>
        </w:rPr>
        <w:t>,</w:t>
      </w:r>
      <w:r w:rsidR="005C5909" w:rsidRPr="00975A88">
        <w:rPr>
          <w:rFonts w:ascii="Calibri" w:hAnsi="Calibri" w:cs="Tahoma"/>
          <w:color w:val="000000"/>
        </w:rPr>
        <w:t xml:space="preserve"> </w:t>
      </w:r>
      <w:r w:rsidR="004178B0" w:rsidRPr="00975A88">
        <w:rPr>
          <w:rFonts w:ascii="Calibri" w:hAnsi="Calibri" w:cs="Tahoma"/>
          <w:color w:val="000000"/>
        </w:rPr>
        <w:t>risparmio, banc</w:t>
      </w:r>
      <w:r w:rsidRPr="00975A88">
        <w:rPr>
          <w:rFonts w:ascii="Calibri" w:hAnsi="Calibri" w:cs="Tahoma"/>
          <w:color w:val="000000"/>
        </w:rPr>
        <w:t>h</w:t>
      </w:r>
      <w:r w:rsidR="004178B0" w:rsidRPr="00975A88">
        <w:rPr>
          <w:rFonts w:ascii="Calibri" w:hAnsi="Calibri" w:cs="Tahoma"/>
          <w:color w:val="000000"/>
        </w:rPr>
        <w:t>e</w:t>
      </w:r>
      <w:r w:rsidRPr="00975A88">
        <w:rPr>
          <w:rFonts w:ascii="Calibri" w:hAnsi="Calibri" w:cs="Tahoma"/>
          <w:color w:val="000000"/>
        </w:rPr>
        <w:t>,</w:t>
      </w:r>
      <w:r w:rsidR="004178B0" w:rsidRPr="00975A88">
        <w:rPr>
          <w:rFonts w:ascii="Calibri" w:hAnsi="Calibri" w:cs="Tahoma"/>
          <w:color w:val="000000"/>
        </w:rPr>
        <w:t xml:space="preserve"> assicura</w:t>
      </w:r>
      <w:r w:rsidRPr="00975A88">
        <w:rPr>
          <w:rFonts w:ascii="Calibri" w:hAnsi="Calibri" w:cs="Tahoma"/>
          <w:color w:val="000000"/>
        </w:rPr>
        <w:t>zioni</w:t>
      </w:r>
      <w:r w:rsidR="004178B0" w:rsidRPr="00975A88">
        <w:rPr>
          <w:rFonts w:ascii="Calibri" w:hAnsi="Calibri" w:cs="Tahoma"/>
          <w:color w:val="000000"/>
        </w:rPr>
        <w:t xml:space="preserve">, </w:t>
      </w:r>
      <w:proofErr w:type="spellStart"/>
      <w:r w:rsidR="004178B0" w:rsidRPr="00782CBC">
        <w:rPr>
          <w:rFonts w:ascii="Calibri" w:hAnsi="Calibri" w:cs="Tahoma"/>
          <w:i/>
          <w:color w:val="000000"/>
        </w:rPr>
        <w:t>governance</w:t>
      </w:r>
      <w:proofErr w:type="spellEnd"/>
      <w:r w:rsidRPr="00975A88">
        <w:rPr>
          <w:rFonts w:ascii="Calibri" w:hAnsi="Calibri" w:cs="Tahoma"/>
          <w:color w:val="000000"/>
        </w:rPr>
        <w:t xml:space="preserve"> delle</w:t>
      </w:r>
      <w:r w:rsidR="00782CBC">
        <w:rPr>
          <w:rFonts w:ascii="Calibri" w:hAnsi="Calibri" w:cs="Tahoma"/>
          <w:color w:val="000000"/>
        </w:rPr>
        <w:t xml:space="preserve"> società</w:t>
      </w:r>
      <w:r w:rsidRPr="00975A88">
        <w:rPr>
          <w:rFonts w:ascii="Calibri" w:hAnsi="Calibri" w:cs="Tahoma"/>
          <w:color w:val="000000"/>
        </w:rPr>
        <w:t xml:space="preserve"> quotate</w:t>
      </w:r>
      <w:r w:rsidR="004178B0" w:rsidRPr="00975A88">
        <w:rPr>
          <w:rFonts w:ascii="Calibri" w:hAnsi="Calibri" w:cs="Tahoma"/>
          <w:color w:val="000000"/>
        </w:rPr>
        <w:t xml:space="preserve">, </w:t>
      </w:r>
      <w:r w:rsidRPr="00975A88">
        <w:rPr>
          <w:rFonts w:ascii="Calibri" w:hAnsi="Calibri" w:cs="Tahoma"/>
          <w:color w:val="000000"/>
        </w:rPr>
        <w:t>vicende</w:t>
      </w:r>
      <w:r w:rsidR="004178B0" w:rsidRPr="00975A88">
        <w:rPr>
          <w:rFonts w:ascii="Calibri" w:hAnsi="Calibri" w:cs="Tahoma"/>
          <w:color w:val="000000"/>
        </w:rPr>
        <w:t xml:space="preserve"> sindacali </w:t>
      </w:r>
      <w:proofErr w:type="gramStart"/>
      <w:r w:rsidR="00782CBC">
        <w:rPr>
          <w:rFonts w:ascii="Calibri" w:hAnsi="Calibri" w:cs="Tahoma"/>
          <w:color w:val="000000"/>
        </w:rPr>
        <w:t xml:space="preserve">nei settori </w:t>
      </w:r>
      <w:r w:rsidR="004178B0" w:rsidRPr="00975A88">
        <w:rPr>
          <w:rFonts w:ascii="Calibri" w:hAnsi="Calibri" w:cs="Tahoma"/>
          <w:color w:val="000000"/>
        </w:rPr>
        <w:t xml:space="preserve"> credito</w:t>
      </w:r>
      <w:proofErr w:type="gramEnd"/>
      <w:r w:rsidR="004178B0" w:rsidRPr="00975A88">
        <w:rPr>
          <w:rFonts w:ascii="Calibri" w:hAnsi="Calibri" w:cs="Tahoma"/>
          <w:color w:val="000000"/>
        </w:rPr>
        <w:t xml:space="preserve"> </w:t>
      </w:r>
      <w:r w:rsidRPr="00975A88">
        <w:rPr>
          <w:rFonts w:ascii="Calibri" w:hAnsi="Calibri" w:cs="Tahoma"/>
          <w:color w:val="000000"/>
        </w:rPr>
        <w:t xml:space="preserve">finanza </w:t>
      </w:r>
      <w:r w:rsidR="004178B0" w:rsidRPr="00975A88">
        <w:rPr>
          <w:rFonts w:ascii="Calibri" w:hAnsi="Calibri" w:cs="Tahoma"/>
          <w:color w:val="000000"/>
        </w:rPr>
        <w:t>assicurazioni e BancoPosta, </w:t>
      </w:r>
      <w:r w:rsidR="004178B0" w:rsidRPr="00782CBC">
        <w:rPr>
          <w:rFonts w:ascii="Calibri" w:hAnsi="Calibri" w:cs="Tahoma"/>
          <w:i/>
          <w:color w:val="000000"/>
        </w:rPr>
        <w:t>trading online</w:t>
      </w:r>
      <w:r w:rsidR="004178B0" w:rsidRPr="00975A88">
        <w:rPr>
          <w:rFonts w:ascii="Calibri" w:hAnsi="Calibri" w:cs="Tahoma"/>
          <w:color w:val="000000"/>
        </w:rPr>
        <w:t>, frammentazione e consolidamento dei mercati azionari e obbligazionari</w:t>
      </w:r>
      <w:r w:rsidRPr="00975A88">
        <w:rPr>
          <w:rFonts w:ascii="Calibri" w:hAnsi="Calibri" w:cs="Tahoma"/>
          <w:color w:val="000000"/>
        </w:rPr>
        <w:t>, scandali finanziari, criminalità economi</w:t>
      </w:r>
      <w:r w:rsidR="00782CBC">
        <w:rPr>
          <w:rFonts w:ascii="Calibri" w:hAnsi="Calibri" w:cs="Tahoma"/>
          <w:color w:val="000000"/>
        </w:rPr>
        <w:t>c</w:t>
      </w:r>
      <w:r w:rsidRPr="00975A88">
        <w:rPr>
          <w:rFonts w:ascii="Calibri" w:hAnsi="Calibri" w:cs="Tahoma"/>
          <w:color w:val="000000"/>
        </w:rPr>
        <w:t xml:space="preserve">a, norme </w:t>
      </w:r>
      <w:r w:rsidR="00782CBC">
        <w:rPr>
          <w:rFonts w:ascii="Calibri" w:hAnsi="Calibri" w:cs="Tahoma"/>
          <w:color w:val="000000"/>
        </w:rPr>
        <w:t>sul</w:t>
      </w:r>
      <w:r w:rsidRPr="00975A88">
        <w:rPr>
          <w:rFonts w:ascii="Calibri" w:hAnsi="Calibri" w:cs="Tahoma"/>
          <w:color w:val="000000"/>
        </w:rPr>
        <w:t xml:space="preserve"> risparmio e i mercati</w:t>
      </w:r>
      <w:r w:rsidR="00782CBC">
        <w:rPr>
          <w:rFonts w:ascii="Calibri" w:hAnsi="Calibri" w:cs="Tahoma"/>
          <w:color w:val="000000"/>
        </w:rPr>
        <w:t>, educazione finanziaria</w:t>
      </w:r>
      <w:r w:rsidR="004178B0" w:rsidRPr="00975A88">
        <w:rPr>
          <w:rFonts w:ascii="Calibri" w:hAnsi="Calibri" w:cs="Tahoma"/>
          <w:color w:val="000000"/>
        </w:rPr>
        <w:t>.</w:t>
      </w:r>
    </w:p>
    <w:p w:rsidR="004178B0" w:rsidRPr="00975A88" w:rsidRDefault="00782CBC" w:rsidP="005903EE">
      <w:pPr>
        <w:jc w:val="both"/>
        <w:rPr>
          <w:rFonts w:ascii="Calibri" w:hAnsi="Calibri"/>
        </w:rPr>
      </w:pPr>
      <w:r>
        <w:rPr>
          <w:rFonts w:ascii="Calibri" w:hAnsi="Calibri" w:cs="Tahoma"/>
          <w:color w:val="000000"/>
        </w:rPr>
        <w:t>Dal 2006 tiene una rubrica settimanale sul settore bancario.</w:t>
      </w:r>
      <w:r w:rsidR="004F591B">
        <w:rPr>
          <w:rFonts w:ascii="Calibri" w:hAnsi="Calibri" w:cs="Tahoma"/>
          <w:color w:val="000000"/>
        </w:rPr>
        <w:t xml:space="preserve"> Da febbraio 2016 progetta, realizza e cura la collana di </w:t>
      </w:r>
      <w:proofErr w:type="gramStart"/>
      <w:r w:rsidR="004F591B">
        <w:rPr>
          <w:rFonts w:ascii="Calibri" w:hAnsi="Calibri" w:cs="Tahoma"/>
          <w:color w:val="000000"/>
        </w:rPr>
        <w:t>15</w:t>
      </w:r>
      <w:proofErr w:type="gramEnd"/>
      <w:r w:rsidR="004F591B">
        <w:rPr>
          <w:rFonts w:ascii="Calibri" w:hAnsi="Calibri" w:cs="Tahoma"/>
          <w:color w:val="000000"/>
        </w:rPr>
        <w:t xml:space="preserve"> volumi “</w:t>
      </w:r>
      <w:r w:rsidR="004F591B" w:rsidRPr="004F591B">
        <w:rPr>
          <w:rFonts w:ascii="Calibri" w:hAnsi="Calibri" w:cs="Tahoma"/>
          <w:b/>
          <w:color w:val="000000"/>
        </w:rPr>
        <w:t>I tuoi soldi – Corso pratico di educazione finanziaria</w:t>
      </w:r>
      <w:r w:rsidR="004F591B">
        <w:rPr>
          <w:rFonts w:ascii="Calibri" w:hAnsi="Calibri" w:cs="Tahoma"/>
          <w:color w:val="000000"/>
        </w:rPr>
        <w:t>” in edicola il martedì con Il Sole 24 Ore.</w:t>
      </w:r>
    </w:p>
    <w:p w:rsidR="00491E7B" w:rsidRDefault="00782CBC" w:rsidP="00491E7B">
      <w:pPr>
        <w:pStyle w:val="NormaleWeb"/>
        <w:contextualSpacing/>
        <w:rPr>
          <w:rStyle w:val="Enfasigrassetto"/>
          <w:rFonts w:ascii="Calibri" w:hAnsi="Calibri" w:cs="Arial"/>
          <w:color w:val="000000"/>
          <w:sz w:val="20"/>
          <w:szCs w:val="20"/>
        </w:rPr>
      </w:pPr>
      <w:r w:rsidRPr="00491E7B">
        <w:rPr>
          <w:rStyle w:val="Enfasigrassetto"/>
          <w:rFonts w:ascii="Calibri" w:hAnsi="Calibri" w:cs="Arial"/>
          <w:color w:val="000000"/>
          <w:sz w:val="20"/>
          <w:szCs w:val="20"/>
        </w:rPr>
        <w:t>L</w:t>
      </w:r>
      <w:r w:rsidR="004178B0" w:rsidRPr="00491E7B">
        <w:rPr>
          <w:rStyle w:val="Enfasigrassetto"/>
          <w:rFonts w:ascii="Calibri" w:hAnsi="Calibri" w:cs="Arial"/>
          <w:color w:val="000000"/>
          <w:sz w:val="20"/>
          <w:szCs w:val="20"/>
        </w:rPr>
        <w:t>ibri</w:t>
      </w:r>
      <w:r w:rsidRPr="00491E7B">
        <w:rPr>
          <w:rStyle w:val="Enfasigrassetto"/>
          <w:rFonts w:ascii="Calibri" w:hAnsi="Calibri" w:cs="Arial"/>
          <w:color w:val="000000"/>
          <w:sz w:val="20"/>
          <w:szCs w:val="20"/>
        </w:rPr>
        <w:t xml:space="preserve"> scritti, curati e tradotti</w:t>
      </w:r>
    </w:p>
    <w:p w:rsidR="00491E7B" w:rsidRDefault="00491E7B" w:rsidP="00491E7B">
      <w:pPr>
        <w:pStyle w:val="NormaleWeb"/>
        <w:contextualSpacing/>
        <w:rPr>
          <w:rStyle w:val="Enfasigrassetto"/>
          <w:rFonts w:ascii="Calibri" w:hAnsi="Calibri"/>
          <w:b w:val="0"/>
          <w:color w:val="000000"/>
          <w:sz w:val="20"/>
          <w:szCs w:val="20"/>
        </w:rPr>
      </w:pPr>
      <w:r>
        <w:rPr>
          <w:rStyle w:val="Enfasigrassetto"/>
          <w:rFonts w:ascii="Calibri" w:hAnsi="Calibri"/>
          <w:color w:val="000000"/>
          <w:sz w:val="20"/>
          <w:szCs w:val="20"/>
        </w:rPr>
        <w:t>• “Come gestire conti e pa</w:t>
      </w:r>
      <w:r w:rsidR="00E36469" w:rsidRPr="00491E7B">
        <w:rPr>
          <w:rStyle w:val="Enfasigrassetto"/>
          <w:rFonts w:ascii="Calibri" w:hAnsi="Calibri"/>
          <w:color w:val="000000"/>
          <w:sz w:val="20"/>
          <w:szCs w:val="20"/>
        </w:rPr>
        <w:t xml:space="preserve">gamenti” – “I tuoi soldi, corso pratico di educazione finanziaria”, volume 2 </w:t>
      </w:r>
      <w:r w:rsidR="00E36469"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>(Il Sole 24 Ore, marzo 2016 -</w:t>
      </w:r>
      <w:proofErr w:type="gramStart"/>
      <w:r w:rsidR="00E36469"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 xml:space="preserve">  </w:t>
      </w:r>
      <w:proofErr w:type="gramEnd"/>
      <w:r w:rsidR="00E36469"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>64 pag., autore e coordinatore)</w:t>
      </w:r>
    </w:p>
    <w:p w:rsidR="00491E7B" w:rsidRDefault="00E36469" w:rsidP="00491E7B">
      <w:pPr>
        <w:pStyle w:val="NormaleWeb"/>
        <w:contextualSpacing/>
        <w:rPr>
          <w:rStyle w:val="Enfasigrassetto"/>
          <w:rFonts w:ascii="Calibri" w:hAnsi="Calibri"/>
          <w:b w:val="0"/>
          <w:color w:val="000000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 xml:space="preserve">• “Come vincere le paure” – “I tuoi soldi, corso pratico di educazione finanziaria”, volume 1 </w:t>
      </w:r>
      <w:r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>(Il Sole 24 Ore, febbraio 2016 -</w:t>
      </w:r>
      <w:proofErr w:type="gramStart"/>
      <w:r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 xml:space="preserve">  </w:t>
      </w:r>
      <w:proofErr w:type="gramEnd"/>
      <w:r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>64 pag., co-autore e coordinatore)</w:t>
      </w:r>
      <w:r w:rsid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 xml:space="preserve"> </w:t>
      </w:r>
    </w:p>
    <w:p w:rsidR="00491E7B" w:rsidRDefault="00E36469" w:rsidP="00491E7B">
      <w:pPr>
        <w:pStyle w:val="NormaleWeb"/>
        <w:contextualSpacing/>
        <w:rPr>
          <w:rStyle w:val="Enfasigrassetto"/>
          <w:rFonts w:ascii="Calibri" w:hAnsi="Calibri"/>
          <w:b w:val="0"/>
          <w:color w:val="000000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 xml:space="preserve">• “La tua banca – Come gestire i conti e tagliare le spese” – “I dizionari della vita pratica”, volume 2 </w:t>
      </w:r>
      <w:r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>(Il Sole 24 Ore, marzo 2014 -</w:t>
      </w:r>
      <w:proofErr w:type="gramStart"/>
      <w:r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 xml:space="preserve">  </w:t>
      </w:r>
      <w:proofErr w:type="gramEnd"/>
      <w:r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>64 pag., autore)</w:t>
      </w:r>
    </w:p>
    <w:p w:rsidR="00491E7B" w:rsidRDefault="008902D8" w:rsidP="00491E7B">
      <w:pPr>
        <w:pStyle w:val="NormaleWeb"/>
        <w:contextualSpacing/>
        <w:rPr>
          <w:rStyle w:val="Enfasigrassetto"/>
          <w:rFonts w:ascii="Calibri" w:hAnsi="Calibri"/>
          <w:b w:val="0"/>
          <w:color w:val="000000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 xml:space="preserve">• </w:t>
      </w:r>
      <w:r w:rsidRPr="00491E7B">
        <w:rPr>
          <w:rFonts w:ascii="Calibri" w:hAnsi="Calibri" w:cs="Arial"/>
          <w:b/>
          <w:iCs/>
          <w:color w:val="000000"/>
          <w:sz w:val="20"/>
          <w:szCs w:val="20"/>
        </w:rPr>
        <w:t>“La banca”</w:t>
      </w:r>
      <w:r w:rsidRPr="00491E7B">
        <w:rPr>
          <w:rFonts w:ascii="Calibri" w:hAnsi="Calibri" w:cs="Arial"/>
          <w:iCs/>
          <w:color w:val="000000"/>
          <w:sz w:val="20"/>
          <w:szCs w:val="20"/>
        </w:rPr>
        <w:t xml:space="preserve"> </w:t>
      </w:r>
      <w:r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>(Il Sole 24 Ore, 2012 -</w:t>
      </w:r>
      <w:proofErr w:type="gramStart"/>
      <w:r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 xml:space="preserve">  </w:t>
      </w:r>
      <w:proofErr w:type="gramEnd"/>
      <w:r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>100 pag., autore e coordinatore)</w:t>
      </w:r>
    </w:p>
    <w:p w:rsidR="00491E7B" w:rsidRDefault="008902D8" w:rsidP="00491E7B">
      <w:pPr>
        <w:pStyle w:val="NormaleWeb"/>
        <w:contextualSpacing/>
        <w:rPr>
          <w:rStyle w:val="Enfasigrassetto"/>
          <w:rFonts w:ascii="Calibri" w:hAnsi="Calibri"/>
          <w:b w:val="0"/>
          <w:color w:val="000000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>• “I prestiti”</w:t>
      </w:r>
      <w:r w:rsidRPr="00491E7B">
        <w:rPr>
          <w:rStyle w:val="Collegamentoipertestuale"/>
          <w:rFonts w:ascii="Calibri" w:hAnsi="Calibri"/>
          <w:b/>
          <w:color w:val="000000"/>
          <w:sz w:val="20"/>
          <w:szCs w:val="20"/>
          <w:u w:val="none"/>
        </w:rPr>
        <w:t xml:space="preserve"> </w:t>
      </w:r>
      <w:r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>(Il Sole 24 Ore, 2012 -</w:t>
      </w:r>
      <w:proofErr w:type="gramStart"/>
      <w:r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 xml:space="preserve">  </w:t>
      </w:r>
      <w:proofErr w:type="gramEnd"/>
      <w:r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>100 pag., autore e coordinatore)</w:t>
      </w:r>
    </w:p>
    <w:p w:rsidR="00491E7B" w:rsidRDefault="008902D8" w:rsidP="00491E7B">
      <w:pPr>
        <w:pStyle w:val="NormaleWeb"/>
        <w:contextualSpacing/>
        <w:rPr>
          <w:rStyle w:val="Enfasigrassetto"/>
          <w:rFonts w:ascii="Calibri" w:hAnsi="Calibri"/>
          <w:b w:val="0"/>
          <w:color w:val="000000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 xml:space="preserve">• “Banche: come muoversi – Così cambia il rapporto con gli istituti per clienti, azionisti e dipendenti” </w:t>
      </w:r>
      <w:r w:rsid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 xml:space="preserve">(Il Sole 24 Ore, </w:t>
      </w:r>
      <w:r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>2012 -</w:t>
      </w:r>
      <w:proofErr w:type="gramStart"/>
      <w:r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 xml:space="preserve">  </w:t>
      </w:r>
      <w:proofErr w:type="gramEnd"/>
      <w:r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>100 pag., autore e coordinatore)</w:t>
      </w:r>
    </w:p>
    <w:p w:rsidR="00491E7B" w:rsidRDefault="007E01F4" w:rsidP="00491E7B">
      <w:pPr>
        <w:pStyle w:val="NormaleWeb"/>
        <w:contextualSpacing/>
        <w:rPr>
          <w:rStyle w:val="Enfasigrassetto"/>
          <w:rFonts w:ascii="Calibri" w:hAnsi="Calibri"/>
          <w:b w:val="0"/>
          <w:color w:val="000000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>• “</w:t>
      </w:r>
      <w:r w:rsidR="008902D8" w:rsidRPr="00491E7B">
        <w:rPr>
          <w:rStyle w:val="Enfasigrassetto"/>
          <w:rFonts w:ascii="Calibri" w:hAnsi="Calibri"/>
          <w:color w:val="000000"/>
          <w:sz w:val="20"/>
          <w:szCs w:val="20"/>
        </w:rPr>
        <w:t>I mercati finanziari</w:t>
      </w: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>”</w:t>
      </w:r>
      <w:r w:rsidR="008902D8"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>, (Il Sole 24 Ore, 2012 -</w:t>
      </w:r>
      <w:proofErr w:type="gramStart"/>
      <w:r w:rsidR="008902D8"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 xml:space="preserve">  </w:t>
      </w:r>
      <w:proofErr w:type="gramEnd"/>
      <w:r w:rsidR="008902D8" w:rsidRPr="00491E7B">
        <w:rPr>
          <w:rStyle w:val="Enfasigrassetto"/>
          <w:rFonts w:ascii="Calibri" w:hAnsi="Calibri"/>
          <w:b w:val="0"/>
          <w:color w:val="000000"/>
          <w:sz w:val="20"/>
          <w:szCs w:val="20"/>
        </w:rPr>
        <w:t>100 pag.,  coordinatore)</w:t>
      </w:r>
    </w:p>
    <w:p w:rsidR="00491E7B" w:rsidRDefault="008902D8" w:rsidP="00491E7B">
      <w:pPr>
        <w:pStyle w:val="NormaleWeb"/>
        <w:contextualSpacing/>
        <w:rPr>
          <w:rFonts w:ascii="Calibri" w:hAnsi="Calibri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 xml:space="preserve">• </w:t>
      </w:r>
      <w:r w:rsidRPr="00491E7B">
        <w:rPr>
          <w:rFonts w:ascii="Calibri" w:hAnsi="Calibri"/>
          <w:b/>
          <w:sz w:val="20"/>
          <w:szCs w:val="20"/>
        </w:rPr>
        <w:t>“</w:t>
      </w:r>
      <w:proofErr w:type="spellStart"/>
      <w:r w:rsidRPr="00491E7B">
        <w:rPr>
          <w:rFonts w:ascii="Calibri" w:hAnsi="Calibri"/>
          <w:b/>
          <w:sz w:val="20"/>
          <w:szCs w:val="20"/>
        </w:rPr>
        <w:t>Tuttomutui</w:t>
      </w:r>
      <w:proofErr w:type="spellEnd"/>
      <w:r w:rsidRPr="00491E7B">
        <w:rPr>
          <w:rFonts w:ascii="Calibri" w:hAnsi="Calibri"/>
          <w:b/>
          <w:sz w:val="20"/>
          <w:szCs w:val="20"/>
        </w:rPr>
        <w:t>”</w:t>
      </w:r>
      <w:r w:rsidRPr="00491E7B">
        <w:rPr>
          <w:rFonts w:ascii="Calibri" w:hAnsi="Calibri"/>
          <w:sz w:val="20"/>
          <w:szCs w:val="20"/>
        </w:rPr>
        <w:t xml:space="preserve"> (Il Sole 24 Ore, 2012 -</w:t>
      </w:r>
      <w:proofErr w:type="gramStart"/>
      <w:r w:rsidRPr="00491E7B">
        <w:rPr>
          <w:rFonts w:ascii="Calibri" w:hAnsi="Calibri"/>
          <w:sz w:val="20"/>
          <w:szCs w:val="20"/>
        </w:rPr>
        <w:t xml:space="preserve">  </w:t>
      </w:r>
      <w:proofErr w:type="gramEnd"/>
      <w:r w:rsidRPr="00491E7B">
        <w:rPr>
          <w:rFonts w:ascii="Calibri" w:hAnsi="Calibri"/>
          <w:sz w:val="20"/>
          <w:szCs w:val="20"/>
        </w:rPr>
        <w:t>100 pag.,  autore)</w:t>
      </w:r>
    </w:p>
    <w:p w:rsidR="00491E7B" w:rsidRDefault="008902D8" w:rsidP="00491E7B">
      <w:pPr>
        <w:pStyle w:val="NormaleWeb"/>
        <w:contextualSpacing/>
        <w:rPr>
          <w:rFonts w:ascii="Calibri" w:hAnsi="Calibri"/>
          <w:color w:val="auto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 xml:space="preserve">• </w:t>
      </w:r>
      <w:r w:rsidRPr="00491E7B">
        <w:rPr>
          <w:rFonts w:ascii="Calibri" w:hAnsi="Calibri" w:cs="Arial"/>
          <w:color w:val="auto"/>
          <w:sz w:val="20"/>
          <w:szCs w:val="20"/>
        </w:rPr>
        <w:t>“</w:t>
      </w:r>
      <w:hyperlink r:id="rId8" w:tooltip="http://www.lafeltrinelli.it/products/9788809741775/Mutui_e_Prestiti/Nicola_Borzi.html" w:history="1">
        <w:proofErr w:type="spellStart"/>
        <w:r w:rsidRPr="00491E7B">
          <w:rPr>
            <w:rFonts w:ascii="Calibri" w:hAnsi="Calibri"/>
            <w:b/>
            <w:color w:val="auto"/>
            <w:sz w:val="20"/>
            <w:szCs w:val="20"/>
          </w:rPr>
          <w:t>Welcomebank</w:t>
        </w:r>
        <w:proofErr w:type="spellEnd"/>
        <w:r w:rsidRPr="00491E7B">
          <w:rPr>
            <w:rFonts w:ascii="Calibri" w:hAnsi="Calibri"/>
            <w:b/>
            <w:color w:val="auto"/>
            <w:sz w:val="20"/>
            <w:szCs w:val="20"/>
          </w:rPr>
          <w:t>: migranti e marketing bancario</w:t>
        </w:r>
        <w:r w:rsidRPr="00491E7B">
          <w:rPr>
            <w:rStyle w:val="Collegamentoipertestuale"/>
            <w:rFonts w:ascii="Calibri" w:hAnsi="Calibri" w:cs="Arial"/>
            <w:b/>
            <w:color w:val="auto"/>
            <w:sz w:val="20"/>
            <w:szCs w:val="20"/>
            <w:u w:val="none"/>
          </w:rPr>
          <w:t xml:space="preserve">” </w:t>
        </w:r>
        <w:r w:rsidRPr="00491E7B">
          <w:rPr>
            <w:rStyle w:val="Collegamentoipertestuale"/>
            <w:rFonts w:ascii="Calibri" w:hAnsi="Calibri" w:cs="Arial"/>
            <w:color w:val="auto"/>
            <w:sz w:val="20"/>
            <w:szCs w:val="20"/>
            <w:u w:val="none"/>
          </w:rPr>
          <w:t xml:space="preserve">(Egea, </w:t>
        </w:r>
        <w:proofErr w:type="spellStart"/>
        <w:r w:rsidRPr="00491E7B">
          <w:rPr>
            <w:rStyle w:val="Collegamentoipertestuale"/>
            <w:rFonts w:ascii="Calibri" w:hAnsi="Calibri" w:cs="Arial"/>
            <w:color w:val="auto"/>
            <w:sz w:val="20"/>
            <w:szCs w:val="20"/>
            <w:u w:val="none"/>
          </w:rPr>
          <w:t>nov</w:t>
        </w:r>
        <w:proofErr w:type="spellEnd"/>
        <w:r w:rsidRPr="00491E7B">
          <w:rPr>
            <w:rStyle w:val="Collegamentoipertestuale"/>
            <w:rFonts w:ascii="Calibri" w:hAnsi="Calibri" w:cs="Arial"/>
            <w:color w:val="auto"/>
            <w:sz w:val="20"/>
            <w:szCs w:val="20"/>
            <w:u w:val="none"/>
          </w:rPr>
          <w:t xml:space="preserve">. 2011 -  240 pag., a cura di Enzo Mario Napolitano e Luca Massimiliano Visconti, </w:t>
        </w:r>
        <w:r w:rsidRPr="00491E7B">
          <w:rPr>
            <w:rFonts w:ascii="Calibri" w:hAnsi="Calibri"/>
            <w:color w:val="auto"/>
            <w:sz w:val="20"/>
            <w:szCs w:val="20"/>
          </w:rPr>
          <w:t xml:space="preserve">ISBN/EAN: 9788823842960; </w:t>
        </w:r>
        <w:r w:rsidRPr="00491E7B">
          <w:rPr>
            <w:rStyle w:val="Collegamentoipertestuale"/>
            <w:rFonts w:ascii="Calibri" w:hAnsi="Calibri" w:cs="Arial"/>
            <w:color w:val="auto"/>
            <w:sz w:val="20"/>
            <w:szCs w:val="20"/>
            <w:u w:val="none"/>
          </w:rPr>
          <w:t>coautore con Anna Omarini del capitolo “</w:t>
        </w:r>
        <w:r w:rsidRPr="00491E7B">
          <w:rPr>
            <w:rFonts w:ascii="Calibri" w:hAnsi="Calibri" w:cs="Times-Bold"/>
            <w:b/>
            <w:bCs/>
            <w:color w:val="auto"/>
            <w:sz w:val="20"/>
            <w:szCs w:val="20"/>
          </w:rPr>
          <w:t xml:space="preserve">La </w:t>
        </w:r>
        <w:proofErr w:type="spellStart"/>
        <w:r w:rsidRPr="00491E7B">
          <w:rPr>
            <w:rFonts w:ascii="Calibri" w:hAnsi="Calibri" w:cs="Times-Bold"/>
            <w:b/>
            <w:bCs/>
            <w:color w:val="auto"/>
            <w:sz w:val="20"/>
            <w:szCs w:val="20"/>
          </w:rPr>
          <w:t>bancarizzazione</w:t>
        </w:r>
        <w:proofErr w:type="spellEnd"/>
        <w:r w:rsidRPr="00491E7B">
          <w:rPr>
            <w:rFonts w:ascii="Calibri" w:hAnsi="Calibri" w:cs="Times-Bold"/>
            <w:b/>
            <w:bCs/>
            <w:color w:val="auto"/>
            <w:sz w:val="20"/>
            <w:szCs w:val="20"/>
          </w:rPr>
          <w:t xml:space="preserve"> del migrante. Quale possibile evoluzione nel modello di business bancario?”</w:t>
        </w:r>
        <w:proofErr w:type="gramStart"/>
        <w:r w:rsidRPr="00491E7B">
          <w:rPr>
            <w:rStyle w:val="Collegamentoipertestuale"/>
            <w:rFonts w:ascii="Calibri" w:hAnsi="Calibri" w:cs="Arial"/>
            <w:color w:val="auto"/>
            <w:sz w:val="20"/>
            <w:szCs w:val="20"/>
            <w:u w:val="none"/>
          </w:rPr>
          <w:t>)</w:t>
        </w:r>
        <w:proofErr w:type="gramEnd"/>
      </w:hyperlink>
    </w:p>
    <w:p w:rsidR="00491E7B" w:rsidRDefault="008902D8" w:rsidP="00491E7B">
      <w:pPr>
        <w:pStyle w:val="NormaleWeb"/>
        <w:contextualSpacing/>
        <w:rPr>
          <w:rFonts w:ascii="Calibri" w:hAnsi="Calibri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 xml:space="preserve">• </w:t>
      </w:r>
      <w:r w:rsidRPr="00491E7B">
        <w:rPr>
          <w:rFonts w:ascii="Calibri" w:hAnsi="Calibri"/>
          <w:b/>
          <w:color w:val="000000"/>
          <w:sz w:val="20"/>
          <w:szCs w:val="20"/>
        </w:rPr>
        <w:t>“</w:t>
      </w:r>
      <w:proofErr w:type="spellStart"/>
      <w:r w:rsidRPr="00491E7B">
        <w:rPr>
          <w:rFonts w:ascii="Calibri" w:hAnsi="Calibri"/>
          <w:b/>
          <w:color w:val="000000"/>
          <w:sz w:val="20"/>
          <w:szCs w:val="20"/>
        </w:rPr>
        <w:t>Tuttobanca</w:t>
      </w:r>
      <w:proofErr w:type="spellEnd"/>
      <w:r w:rsidRPr="00491E7B">
        <w:rPr>
          <w:rFonts w:ascii="Calibri" w:hAnsi="Calibri"/>
          <w:b/>
          <w:color w:val="000000"/>
          <w:sz w:val="20"/>
          <w:szCs w:val="20"/>
        </w:rPr>
        <w:t>”</w:t>
      </w:r>
      <w:r w:rsidRPr="00491E7B">
        <w:rPr>
          <w:rFonts w:ascii="Calibri" w:hAnsi="Calibri"/>
          <w:color w:val="000000"/>
          <w:sz w:val="20"/>
          <w:szCs w:val="20"/>
        </w:rPr>
        <w:t xml:space="preserve"> </w:t>
      </w:r>
      <w:r w:rsidRPr="00491E7B">
        <w:rPr>
          <w:rFonts w:ascii="Calibri" w:hAnsi="Calibri"/>
          <w:sz w:val="20"/>
          <w:szCs w:val="20"/>
        </w:rPr>
        <w:t>(Il Sole 24 Ore, 2011 -</w:t>
      </w:r>
      <w:proofErr w:type="gramStart"/>
      <w:r w:rsidRPr="00491E7B">
        <w:rPr>
          <w:rFonts w:ascii="Calibri" w:hAnsi="Calibri"/>
          <w:sz w:val="20"/>
          <w:szCs w:val="20"/>
        </w:rPr>
        <w:t xml:space="preserve">  </w:t>
      </w:r>
      <w:proofErr w:type="gramEnd"/>
      <w:r w:rsidRPr="00491E7B">
        <w:rPr>
          <w:rFonts w:ascii="Calibri" w:hAnsi="Calibri"/>
          <w:sz w:val="20"/>
          <w:szCs w:val="20"/>
        </w:rPr>
        <w:t>100 pag.,  autore)</w:t>
      </w:r>
    </w:p>
    <w:p w:rsidR="00491E7B" w:rsidRDefault="008902D8" w:rsidP="00491E7B">
      <w:pPr>
        <w:pStyle w:val="NormaleWeb"/>
        <w:contextualSpacing/>
        <w:rPr>
          <w:rFonts w:ascii="Calibri" w:hAnsi="Calibri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 xml:space="preserve">• </w:t>
      </w:r>
      <w:r w:rsidRPr="00491E7B">
        <w:rPr>
          <w:rFonts w:ascii="Calibri" w:hAnsi="Calibri"/>
          <w:b/>
          <w:color w:val="000000"/>
          <w:sz w:val="20"/>
          <w:szCs w:val="20"/>
        </w:rPr>
        <w:t>“</w:t>
      </w:r>
      <w:proofErr w:type="spellStart"/>
      <w:r w:rsidRPr="00491E7B">
        <w:rPr>
          <w:rFonts w:ascii="Calibri" w:hAnsi="Calibri"/>
          <w:b/>
          <w:sz w:val="20"/>
          <w:szCs w:val="20"/>
        </w:rPr>
        <w:t>Tuttorisparmio</w:t>
      </w:r>
      <w:proofErr w:type="spellEnd"/>
      <w:r w:rsidRPr="00491E7B">
        <w:rPr>
          <w:rFonts w:ascii="Calibri" w:hAnsi="Calibri"/>
          <w:b/>
          <w:sz w:val="20"/>
          <w:szCs w:val="20"/>
        </w:rPr>
        <w:t xml:space="preserve"> - Come proteggere i soldi: gli strumenti per la famiglia”</w:t>
      </w:r>
      <w:r w:rsidR="00491E7B">
        <w:rPr>
          <w:rFonts w:ascii="Calibri" w:hAnsi="Calibri"/>
          <w:sz w:val="20"/>
          <w:szCs w:val="20"/>
        </w:rPr>
        <w:t xml:space="preserve"> (Il Sole 24 Ore, 2011 - </w:t>
      </w:r>
      <w:r w:rsidRPr="00491E7B">
        <w:rPr>
          <w:rFonts w:ascii="Calibri" w:hAnsi="Calibri"/>
          <w:sz w:val="20"/>
          <w:szCs w:val="20"/>
        </w:rPr>
        <w:t>100 pag., curatore e co-autore)</w:t>
      </w:r>
    </w:p>
    <w:p w:rsidR="00491E7B" w:rsidRDefault="008902D8" w:rsidP="00491E7B">
      <w:pPr>
        <w:pStyle w:val="NormaleWeb"/>
        <w:contextualSpacing/>
        <w:rPr>
          <w:rFonts w:ascii="Calibri" w:hAnsi="Calibri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>• “</w:t>
      </w:r>
      <w:r w:rsidRPr="00491E7B">
        <w:rPr>
          <w:rFonts w:ascii="Calibri" w:hAnsi="Calibri"/>
          <w:b/>
          <w:sz w:val="20"/>
          <w:szCs w:val="20"/>
        </w:rPr>
        <w:t>Mutui e prestiti</w:t>
      </w:r>
      <w:r w:rsidRPr="00491E7B">
        <w:rPr>
          <w:rFonts w:ascii="Calibri" w:hAnsi="Calibri"/>
          <w:sz w:val="20"/>
          <w:szCs w:val="20"/>
        </w:rPr>
        <w:t>" (Il Sole 24 Ore / Giunti, 2009 -</w:t>
      </w:r>
      <w:proofErr w:type="gramStart"/>
      <w:r w:rsidRPr="00491E7B">
        <w:rPr>
          <w:rFonts w:ascii="Calibri" w:hAnsi="Calibri"/>
          <w:sz w:val="20"/>
          <w:szCs w:val="20"/>
        </w:rPr>
        <w:t xml:space="preserve">  </w:t>
      </w:r>
      <w:proofErr w:type="gramEnd"/>
      <w:r w:rsidRPr="00491E7B">
        <w:rPr>
          <w:rFonts w:ascii="Calibri" w:hAnsi="Calibri"/>
          <w:sz w:val="20"/>
          <w:szCs w:val="20"/>
        </w:rPr>
        <w:t>128 pag., ISBN 88-09-74177-3)</w:t>
      </w:r>
    </w:p>
    <w:p w:rsidR="00491E7B" w:rsidRDefault="008902D8" w:rsidP="00491E7B">
      <w:pPr>
        <w:pStyle w:val="NormaleWeb"/>
        <w:contextualSpacing/>
        <w:rPr>
          <w:rFonts w:ascii="Calibri" w:hAnsi="Calibri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 xml:space="preserve">• </w:t>
      </w:r>
      <w:r w:rsidRPr="00491E7B">
        <w:rPr>
          <w:rFonts w:ascii="Calibri" w:hAnsi="Calibri"/>
          <w:color w:val="000000"/>
          <w:sz w:val="20"/>
          <w:szCs w:val="20"/>
        </w:rPr>
        <w:t>“</w:t>
      </w:r>
      <w:r w:rsidRPr="00491E7B">
        <w:rPr>
          <w:rFonts w:ascii="Calibri" w:hAnsi="Calibri"/>
          <w:b/>
          <w:sz w:val="20"/>
          <w:szCs w:val="20"/>
        </w:rPr>
        <w:t>Il nuovo ABC dell'economia - Le 300 parole per capire cosa cambia dopo la grande crisi</w:t>
      </w:r>
      <w:r w:rsidRPr="00491E7B">
        <w:rPr>
          <w:rFonts w:ascii="Calibri" w:hAnsi="Calibri"/>
          <w:sz w:val="20"/>
          <w:szCs w:val="20"/>
        </w:rPr>
        <w:t>" (Il Sole 24 Ore, 2009 - 128 pag., co-autore)</w:t>
      </w:r>
    </w:p>
    <w:p w:rsidR="00491E7B" w:rsidRDefault="008902D8" w:rsidP="00491E7B">
      <w:pPr>
        <w:pStyle w:val="NormaleWeb"/>
        <w:contextualSpacing/>
        <w:rPr>
          <w:rFonts w:ascii="Calibri" w:hAnsi="Calibri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 xml:space="preserve">• </w:t>
      </w:r>
      <w:r w:rsidRPr="00491E7B">
        <w:rPr>
          <w:rFonts w:ascii="Calibri" w:hAnsi="Calibri"/>
          <w:color w:val="000000"/>
          <w:sz w:val="20"/>
          <w:szCs w:val="20"/>
        </w:rPr>
        <w:t>“</w:t>
      </w:r>
      <w:r w:rsidRPr="00491E7B">
        <w:rPr>
          <w:rFonts w:ascii="Calibri" w:hAnsi="Calibri"/>
          <w:b/>
          <w:sz w:val="20"/>
          <w:szCs w:val="20"/>
        </w:rPr>
        <w:t>Il Risparmio - Tagliare i costi di banche e assicurazion</w:t>
      </w:r>
      <w:r w:rsidRPr="00491E7B">
        <w:rPr>
          <w:rFonts w:ascii="Calibri" w:hAnsi="Calibri"/>
          <w:sz w:val="20"/>
          <w:szCs w:val="20"/>
        </w:rPr>
        <w:t xml:space="preserve">i" (Il Sole 24 Ore, Le guide </w:t>
      </w:r>
      <w:proofErr w:type="spellStart"/>
      <w:r w:rsidRPr="00491E7B">
        <w:rPr>
          <w:rFonts w:ascii="Calibri" w:hAnsi="Calibri"/>
          <w:sz w:val="20"/>
          <w:szCs w:val="20"/>
        </w:rPr>
        <w:t>low</w:t>
      </w:r>
      <w:proofErr w:type="spellEnd"/>
      <w:r w:rsidRPr="00491E7B">
        <w:rPr>
          <w:rFonts w:ascii="Calibri" w:hAnsi="Calibri"/>
          <w:sz w:val="20"/>
          <w:szCs w:val="20"/>
        </w:rPr>
        <w:t xml:space="preserve"> </w:t>
      </w:r>
      <w:proofErr w:type="spellStart"/>
      <w:r w:rsidRPr="00491E7B">
        <w:rPr>
          <w:rFonts w:ascii="Calibri" w:hAnsi="Calibri"/>
          <w:sz w:val="20"/>
          <w:szCs w:val="20"/>
        </w:rPr>
        <w:t>cost</w:t>
      </w:r>
      <w:proofErr w:type="spellEnd"/>
      <w:r w:rsidRPr="00491E7B">
        <w:rPr>
          <w:rFonts w:ascii="Calibri" w:hAnsi="Calibri"/>
          <w:sz w:val="20"/>
          <w:szCs w:val="20"/>
        </w:rPr>
        <w:t>, 2008; 208 pag., curatore e co-autore)</w:t>
      </w:r>
    </w:p>
    <w:p w:rsidR="00491E7B" w:rsidRDefault="008902D8" w:rsidP="00491E7B">
      <w:pPr>
        <w:pStyle w:val="NormaleWeb"/>
        <w:contextualSpacing/>
        <w:rPr>
          <w:rFonts w:ascii="Calibri" w:hAnsi="Calibri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 xml:space="preserve">• </w:t>
      </w:r>
      <w:r w:rsidRPr="00491E7B">
        <w:rPr>
          <w:rFonts w:ascii="Calibri" w:hAnsi="Calibri"/>
          <w:color w:val="000000"/>
          <w:sz w:val="20"/>
          <w:szCs w:val="20"/>
        </w:rPr>
        <w:t>“</w:t>
      </w:r>
      <w:r w:rsidRPr="00491E7B">
        <w:rPr>
          <w:rFonts w:ascii="Calibri" w:hAnsi="Calibri"/>
          <w:b/>
          <w:sz w:val="20"/>
          <w:szCs w:val="20"/>
        </w:rPr>
        <w:t>La grande crisi</w:t>
      </w:r>
      <w:r w:rsidRPr="00491E7B">
        <w:rPr>
          <w:rFonts w:ascii="Calibri" w:hAnsi="Calibri"/>
          <w:sz w:val="20"/>
          <w:szCs w:val="20"/>
        </w:rPr>
        <w:t>" (Il Sole 24 Ore, 2008 - 128 pag., tra i curatori)</w:t>
      </w:r>
    </w:p>
    <w:p w:rsidR="00491E7B" w:rsidRDefault="008902D8" w:rsidP="00491E7B">
      <w:pPr>
        <w:pStyle w:val="NormaleWeb"/>
        <w:contextualSpacing/>
        <w:rPr>
          <w:rFonts w:ascii="Calibri" w:hAnsi="Calibri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 xml:space="preserve">• </w:t>
      </w:r>
      <w:hyperlink r:id="rId9" w:tooltip="http://www.feltrinelli.it/SchedaLibro?id_volume=5000574" w:history="1">
        <w:r w:rsidRPr="00491E7B">
          <w:rPr>
            <w:rFonts w:ascii="Calibri" w:hAnsi="Calibri"/>
            <w:color w:val="000000"/>
            <w:sz w:val="20"/>
            <w:szCs w:val="20"/>
          </w:rPr>
          <w:t>“</w:t>
        </w:r>
        <w:r w:rsidRPr="00491E7B">
          <w:rPr>
            <w:rStyle w:val="Collegamentoipertestuale"/>
            <w:rFonts w:ascii="Calibri" w:hAnsi="Calibri"/>
            <w:b/>
            <w:color w:val="000000"/>
            <w:sz w:val="20"/>
            <w:szCs w:val="20"/>
            <w:u w:val="none"/>
          </w:rPr>
          <w:t>Enron, delitto e castigo</w:t>
        </w:r>
        <w:r w:rsidRPr="00491E7B">
          <w:rPr>
            <w:rStyle w:val="Collegamentoipertestuale"/>
            <w:rFonts w:ascii="Calibri" w:hAnsi="Calibri"/>
            <w:color w:val="000000"/>
            <w:sz w:val="20"/>
            <w:szCs w:val="20"/>
            <w:u w:val="none"/>
          </w:rPr>
          <w:t xml:space="preserve">" (Feltrinelli, 2006 - libro + Dvd "L'economia della truffa" di Alex </w:t>
        </w:r>
        <w:proofErr w:type="spellStart"/>
        <w:r w:rsidRPr="00491E7B">
          <w:rPr>
            <w:rStyle w:val="Collegamentoipertestuale"/>
            <w:rFonts w:ascii="Calibri" w:hAnsi="Calibri"/>
            <w:color w:val="000000"/>
            <w:sz w:val="20"/>
            <w:szCs w:val="20"/>
            <w:u w:val="none"/>
          </w:rPr>
          <w:t>Gibney</w:t>
        </w:r>
        <w:proofErr w:type="spellEnd"/>
        <w:r w:rsidRPr="00491E7B">
          <w:rPr>
            <w:rStyle w:val="Collegamentoipertestuale"/>
            <w:rFonts w:ascii="Calibri" w:hAnsi="Calibri"/>
            <w:color w:val="000000"/>
            <w:sz w:val="20"/>
            <w:szCs w:val="20"/>
            <w:u w:val="none"/>
          </w:rPr>
          <w:t xml:space="preserve"> - 116 pag., ISBN </w:t>
        </w:r>
        <w:r w:rsidRPr="00491E7B">
          <w:rPr>
            <w:rStyle w:val="producttext"/>
            <w:rFonts w:ascii="Calibri" w:hAnsi="Calibri"/>
            <w:color w:val="000000"/>
            <w:sz w:val="20"/>
            <w:szCs w:val="20"/>
          </w:rPr>
          <w:t>88-07-74018-4</w:t>
        </w:r>
        <w:r w:rsidRPr="00491E7B">
          <w:rPr>
            <w:rStyle w:val="Collegamentoipertestuale"/>
            <w:rFonts w:ascii="Calibri" w:hAnsi="Calibri"/>
            <w:color w:val="000000"/>
            <w:sz w:val="20"/>
            <w:szCs w:val="20"/>
            <w:u w:val="none"/>
          </w:rPr>
          <w:t>)</w:t>
        </w:r>
      </w:hyperlink>
    </w:p>
    <w:p w:rsidR="00491E7B" w:rsidRDefault="00782CBC" w:rsidP="00491E7B">
      <w:pPr>
        <w:pStyle w:val="NormaleWeb"/>
        <w:contextualSpacing/>
        <w:rPr>
          <w:rFonts w:ascii="Calibri" w:hAnsi="Calibri" w:cs="Arial"/>
          <w:sz w:val="20"/>
          <w:szCs w:val="20"/>
          <w:lang w:val="en-GB"/>
        </w:rPr>
      </w:pPr>
      <w:r w:rsidRPr="00491E7B">
        <w:rPr>
          <w:rStyle w:val="Enfasigrassetto"/>
          <w:rFonts w:ascii="Calibri" w:hAnsi="Calibri" w:cs="Arial"/>
          <w:color w:val="000000"/>
          <w:sz w:val="20"/>
          <w:szCs w:val="20"/>
          <w:lang w:val="en-GB"/>
        </w:rPr>
        <w:t xml:space="preserve">• </w:t>
      </w:r>
      <w:r w:rsidRPr="00491E7B">
        <w:rPr>
          <w:rFonts w:ascii="Calibri" w:hAnsi="Calibri" w:cs="Arial"/>
          <w:sz w:val="20"/>
          <w:szCs w:val="20"/>
          <w:lang w:val="en-GB"/>
        </w:rPr>
        <w:t xml:space="preserve"> “</w:t>
      </w:r>
      <w:r w:rsidRPr="00491E7B">
        <w:rPr>
          <w:rFonts w:ascii="Calibri" w:hAnsi="Calibri" w:cs="Arial"/>
          <w:b/>
          <w:sz w:val="20"/>
          <w:szCs w:val="20"/>
          <w:lang w:val="en-GB"/>
        </w:rPr>
        <w:t xml:space="preserve">Il </w:t>
      </w:r>
      <w:proofErr w:type="spellStart"/>
      <w:r w:rsidRPr="00491E7B">
        <w:rPr>
          <w:rFonts w:ascii="Calibri" w:hAnsi="Calibri" w:cs="Arial"/>
          <w:b/>
          <w:sz w:val="20"/>
          <w:szCs w:val="20"/>
          <w:lang w:val="en-GB"/>
        </w:rPr>
        <w:t>secolo</w:t>
      </w:r>
      <w:proofErr w:type="spellEnd"/>
      <w:r w:rsidRPr="00491E7B">
        <w:rPr>
          <w:rFonts w:ascii="Calibri" w:hAnsi="Calibri" w:cs="Arial"/>
          <w:b/>
          <w:sz w:val="20"/>
          <w:szCs w:val="20"/>
          <w:lang w:val="en-GB"/>
        </w:rPr>
        <w:t xml:space="preserve"> </w:t>
      </w:r>
      <w:proofErr w:type="spellStart"/>
      <w:proofErr w:type="gramStart"/>
      <w:r w:rsidRPr="00491E7B">
        <w:rPr>
          <w:rFonts w:ascii="Calibri" w:hAnsi="Calibri" w:cs="Arial"/>
          <w:b/>
          <w:sz w:val="20"/>
          <w:szCs w:val="20"/>
          <w:lang w:val="en-GB"/>
        </w:rPr>
        <w:t>della</w:t>
      </w:r>
      <w:proofErr w:type="spellEnd"/>
      <w:proofErr w:type="gramEnd"/>
      <w:r w:rsidRPr="00491E7B">
        <w:rPr>
          <w:rFonts w:ascii="Calibri" w:hAnsi="Calibri" w:cs="Arial"/>
          <w:b/>
          <w:sz w:val="20"/>
          <w:szCs w:val="20"/>
          <w:lang w:val="en-GB"/>
        </w:rPr>
        <w:t xml:space="preserve"> </w:t>
      </w:r>
      <w:proofErr w:type="spellStart"/>
      <w:r w:rsidRPr="00491E7B">
        <w:rPr>
          <w:rFonts w:ascii="Calibri" w:hAnsi="Calibri" w:cs="Arial"/>
          <w:b/>
          <w:sz w:val="20"/>
          <w:szCs w:val="20"/>
          <w:lang w:val="en-GB"/>
        </w:rPr>
        <w:t>Cina</w:t>
      </w:r>
      <w:proofErr w:type="spellEnd"/>
      <w:r w:rsidRPr="00491E7B">
        <w:rPr>
          <w:rFonts w:ascii="Calibri" w:hAnsi="Calibri" w:cs="Arial"/>
          <w:sz w:val="20"/>
          <w:szCs w:val="20"/>
          <w:lang w:val="en-GB"/>
        </w:rPr>
        <w:t>” (</w:t>
      </w:r>
      <w:proofErr w:type="spellStart"/>
      <w:r w:rsidRPr="00491E7B">
        <w:rPr>
          <w:rFonts w:ascii="Calibri" w:hAnsi="Calibri" w:cs="Arial"/>
          <w:sz w:val="20"/>
          <w:szCs w:val="20"/>
          <w:lang w:val="en-GB"/>
        </w:rPr>
        <w:t>traduzione</w:t>
      </w:r>
      <w:proofErr w:type="spellEnd"/>
      <w:r w:rsidRPr="00491E7B">
        <w:rPr>
          <w:rFonts w:ascii="Calibri" w:hAnsi="Calibri" w:cs="Arial"/>
          <w:sz w:val="20"/>
          <w:szCs w:val="20"/>
          <w:lang w:val="en-GB"/>
        </w:rPr>
        <w:t xml:space="preserve"> da “</w:t>
      </w:r>
      <w:r w:rsidRPr="00491E7B">
        <w:rPr>
          <w:rFonts w:ascii="Calibri" w:hAnsi="Calibri" w:cs="Arial"/>
          <w:b/>
          <w:sz w:val="20"/>
          <w:szCs w:val="20"/>
          <w:lang w:val="en-GB"/>
        </w:rPr>
        <w:t xml:space="preserve">The Chinese Century: </w:t>
      </w:r>
      <w:r w:rsidRPr="00491E7B">
        <w:rPr>
          <w:rFonts w:ascii="Calibri" w:hAnsi="Calibri" w:cs="Arial"/>
          <w:sz w:val="20"/>
          <w:szCs w:val="20"/>
          <w:lang w:val="en-GB"/>
        </w:rPr>
        <w:t xml:space="preserve">The Rising Chinese Economy and Its Impact on the Global Economy, The Balance of Power and Your Job”, Pearson Education Inc., di </w:t>
      </w:r>
      <w:proofErr w:type="spellStart"/>
      <w:r w:rsidRPr="00491E7B">
        <w:rPr>
          <w:rFonts w:ascii="Calibri" w:hAnsi="Calibri" w:cs="Arial"/>
          <w:sz w:val="20"/>
          <w:szCs w:val="20"/>
          <w:lang w:val="en-GB"/>
        </w:rPr>
        <w:t>Oded</w:t>
      </w:r>
      <w:proofErr w:type="spellEnd"/>
      <w:r w:rsidRPr="00491E7B">
        <w:rPr>
          <w:rFonts w:ascii="Calibri" w:hAnsi="Calibri" w:cs="Arial"/>
          <w:sz w:val="20"/>
          <w:szCs w:val="20"/>
          <w:lang w:val="en-GB"/>
        </w:rPr>
        <w:t xml:space="preserve"> </w:t>
      </w:r>
      <w:proofErr w:type="spellStart"/>
      <w:r w:rsidRPr="00491E7B">
        <w:rPr>
          <w:rFonts w:ascii="Calibri" w:hAnsi="Calibri" w:cs="Arial"/>
          <w:sz w:val="20"/>
          <w:szCs w:val="20"/>
          <w:lang w:val="en-GB"/>
        </w:rPr>
        <w:t>Shenkar</w:t>
      </w:r>
      <w:proofErr w:type="spellEnd"/>
      <w:r w:rsidRPr="00491E7B">
        <w:rPr>
          <w:rFonts w:ascii="Calibri" w:hAnsi="Calibri" w:cs="Arial"/>
          <w:sz w:val="20"/>
          <w:szCs w:val="20"/>
          <w:lang w:val="en-GB"/>
        </w:rPr>
        <w:t>) (Il Sole 24 Ore 2005, 228 pages, ISBN 88-8363-694-5);</w:t>
      </w:r>
    </w:p>
    <w:p w:rsidR="00491E7B" w:rsidRDefault="008902D8" w:rsidP="00491E7B">
      <w:pPr>
        <w:pStyle w:val="NormaleWeb"/>
        <w:contextualSpacing/>
        <w:rPr>
          <w:rFonts w:ascii="Calibri" w:hAnsi="Calibri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 xml:space="preserve">• </w:t>
      </w:r>
      <w:hyperlink r:id="rId10" w:tooltip="http://www.feltrinelli.it/SchedaLibro?id_volume=1741973" w:history="1">
        <w:r w:rsidRPr="00491E7B">
          <w:rPr>
            <w:rFonts w:ascii="Calibri" w:hAnsi="Calibri"/>
            <w:color w:val="000000"/>
            <w:sz w:val="20"/>
            <w:szCs w:val="20"/>
          </w:rPr>
          <w:t>“</w:t>
        </w:r>
        <w:r w:rsidRPr="00491E7B">
          <w:rPr>
            <w:rStyle w:val="Collegamentoipertestuale"/>
            <w:rFonts w:ascii="Calibri" w:hAnsi="Calibri"/>
            <w:b/>
            <w:color w:val="000000"/>
            <w:sz w:val="20"/>
            <w:szCs w:val="20"/>
            <w:u w:val="none"/>
          </w:rPr>
          <w:t>La parabola Enron</w:t>
        </w:r>
        <w:r w:rsidRPr="00491E7B">
          <w:rPr>
            <w:rStyle w:val="Collegamentoipertestuale"/>
            <w:rFonts w:ascii="Calibri" w:hAnsi="Calibri"/>
            <w:color w:val="000000"/>
            <w:sz w:val="20"/>
            <w:szCs w:val="20"/>
            <w:u w:val="none"/>
          </w:rPr>
          <w:t>" (Feltrinelli, 2002, 224 pag. - ISBN 88-07-71009-9)</w:t>
        </w:r>
      </w:hyperlink>
    </w:p>
    <w:p w:rsidR="00491E7B" w:rsidRDefault="008902D8" w:rsidP="00491E7B">
      <w:pPr>
        <w:pStyle w:val="NormaleWeb"/>
        <w:contextualSpacing/>
        <w:rPr>
          <w:rFonts w:ascii="Calibri" w:hAnsi="Calibri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 xml:space="preserve">• </w:t>
      </w:r>
      <w:hyperlink r:id="rId11" w:tooltip="http://www.lafeltrinelli.it/products/9788883633126/I_killer_invisibili/Giulia_Crivelli.html" w:history="1">
        <w:r w:rsidRPr="00491E7B">
          <w:rPr>
            <w:rFonts w:ascii="Calibri" w:hAnsi="Calibri"/>
            <w:color w:val="000000"/>
            <w:sz w:val="20"/>
            <w:szCs w:val="20"/>
          </w:rPr>
          <w:t>“</w:t>
        </w:r>
        <w:r w:rsidRPr="00491E7B">
          <w:rPr>
            <w:rStyle w:val="Collegamentoipertestuale"/>
            <w:rFonts w:ascii="Calibri" w:hAnsi="Calibri"/>
            <w:b/>
            <w:color w:val="000000"/>
            <w:sz w:val="20"/>
            <w:szCs w:val="20"/>
            <w:u w:val="none"/>
          </w:rPr>
          <w:t>I killer invisibili. Bioterrorismo, nuove minacce e difese</w:t>
        </w:r>
        <w:r w:rsidRPr="00491E7B">
          <w:rPr>
            <w:rStyle w:val="Collegamentoipertestuale"/>
            <w:rFonts w:ascii="Calibri" w:hAnsi="Calibri"/>
            <w:color w:val="000000"/>
            <w:sz w:val="20"/>
            <w:szCs w:val="20"/>
            <w:u w:val="none"/>
          </w:rPr>
          <w:t xml:space="preserve">" (con Giulia Crivelli, Il Sole 24 Ore, 2001 - 264 pag., ISBN </w:t>
        </w:r>
        <w:proofErr w:type="gramStart"/>
        <w:r w:rsidRPr="00491E7B">
          <w:rPr>
            <w:rStyle w:val="Collegamentoipertestuale"/>
            <w:rFonts w:ascii="Calibri" w:hAnsi="Calibri"/>
            <w:color w:val="000000"/>
            <w:sz w:val="20"/>
            <w:szCs w:val="20"/>
            <w:u w:val="none"/>
          </w:rPr>
          <w:t>88-8362-312-1</w:t>
        </w:r>
        <w:proofErr w:type="gramEnd"/>
        <w:r w:rsidRPr="00491E7B">
          <w:rPr>
            <w:rStyle w:val="Collegamentoipertestuale"/>
            <w:rFonts w:ascii="Calibri" w:hAnsi="Calibri"/>
            <w:color w:val="000000"/>
            <w:sz w:val="20"/>
            <w:szCs w:val="20"/>
            <w:u w:val="none"/>
          </w:rPr>
          <w:t>)</w:t>
        </w:r>
      </w:hyperlink>
    </w:p>
    <w:p w:rsidR="00975A88" w:rsidRPr="00491E7B" w:rsidRDefault="008902D8" w:rsidP="00491E7B">
      <w:pPr>
        <w:pStyle w:val="NormaleWeb"/>
        <w:ind w:left="-142" w:firstLine="142"/>
        <w:contextualSpacing/>
        <w:rPr>
          <w:rFonts w:ascii="Calibri" w:hAnsi="Calibri" w:cs="Arial"/>
          <w:b/>
          <w:bCs/>
          <w:color w:val="000000"/>
          <w:sz w:val="20"/>
          <w:szCs w:val="20"/>
        </w:rPr>
      </w:pPr>
      <w:r w:rsidRPr="00491E7B">
        <w:rPr>
          <w:rStyle w:val="Enfasigrassetto"/>
          <w:rFonts w:ascii="Calibri" w:hAnsi="Calibri"/>
          <w:color w:val="000000"/>
          <w:sz w:val="20"/>
          <w:szCs w:val="20"/>
        </w:rPr>
        <w:t xml:space="preserve">• </w:t>
      </w:r>
      <w:r w:rsidRPr="00491E7B">
        <w:rPr>
          <w:rFonts w:ascii="Calibri" w:hAnsi="Calibri"/>
          <w:color w:val="000000"/>
          <w:sz w:val="20"/>
          <w:szCs w:val="20"/>
        </w:rPr>
        <w:t>“</w:t>
      </w:r>
      <w:r w:rsidRPr="00491E7B">
        <w:rPr>
          <w:rFonts w:ascii="Calibri" w:hAnsi="Calibri"/>
          <w:b/>
          <w:color w:val="000000"/>
          <w:sz w:val="20"/>
          <w:szCs w:val="20"/>
        </w:rPr>
        <w:t xml:space="preserve">Biotecnologie in agricoltura - Realtà, sicurezza, </w:t>
      </w:r>
      <w:proofErr w:type="gramStart"/>
      <w:r w:rsidRPr="00491E7B">
        <w:rPr>
          <w:rFonts w:ascii="Calibri" w:hAnsi="Calibri"/>
          <w:b/>
          <w:color w:val="000000"/>
          <w:sz w:val="20"/>
          <w:szCs w:val="20"/>
        </w:rPr>
        <w:t>futuro</w:t>
      </w:r>
      <w:proofErr w:type="gramEnd"/>
      <w:r w:rsidR="00491E7B">
        <w:rPr>
          <w:rFonts w:ascii="Calibri" w:hAnsi="Calibri"/>
          <w:color w:val="000000"/>
          <w:sz w:val="20"/>
          <w:szCs w:val="20"/>
        </w:rPr>
        <w:t xml:space="preserve">" (con Massimo delle Donne, </w:t>
      </w:r>
      <w:proofErr w:type="spellStart"/>
      <w:r w:rsidR="00491E7B">
        <w:rPr>
          <w:rFonts w:ascii="Calibri" w:hAnsi="Calibri"/>
          <w:color w:val="000000"/>
          <w:sz w:val="20"/>
          <w:szCs w:val="20"/>
        </w:rPr>
        <w:t>Federchimica</w:t>
      </w:r>
      <w:proofErr w:type="spellEnd"/>
      <w:r w:rsidR="00491E7B"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 w:rsidRPr="00491E7B">
        <w:rPr>
          <w:rFonts w:ascii="Calibri" w:hAnsi="Calibri"/>
          <w:color w:val="000000"/>
          <w:sz w:val="20"/>
          <w:szCs w:val="20"/>
        </w:rPr>
        <w:t>Assobiotech</w:t>
      </w:r>
      <w:proofErr w:type="spellEnd"/>
      <w:r w:rsidRPr="00491E7B">
        <w:rPr>
          <w:rFonts w:ascii="Calibri" w:hAnsi="Calibri"/>
          <w:color w:val="000000"/>
          <w:sz w:val="20"/>
          <w:szCs w:val="20"/>
        </w:rPr>
        <w:t>, 2000)</w:t>
      </w:r>
    </w:p>
    <w:sectPr w:rsidR="00975A88" w:rsidRPr="00491E7B" w:rsidSect="00491E7B">
      <w:pgSz w:w="11906" w:h="16838"/>
      <w:pgMar w:top="851" w:right="849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28E4D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7D1"/>
    <w:rsid w:val="00112E19"/>
    <w:rsid w:val="00290624"/>
    <w:rsid w:val="002B1B0B"/>
    <w:rsid w:val="00322401"/>
    <w:rsid w:val="004178B0"/>
    <w:rsid w:val="0044707D"/>
    <w:rsid w:val="00491E7B"/>
    <w:rsid w:val="004A6567"/>
    <w:rsid w:val="004B1C54"/>
    <w:rsid w:val="004F4945"/>
    <w:rsid w:val="004F591B"/>
    <w:rsid w:val="00545312"/>
    <w:rsid w:val="00573EFE"/>
    <w:rsid w:val="005903EE"/>
    <w:rsid w:val="005967D1"/>
    <w:rsid w:val="005C5909"/>
    <w:rsid w:val="00670626"/>
    <w:rsid w:val="007306BA"/>
    <w:rsid w:val="0074331F"/>
    <w:rsid w:val="00782CBC"/>
    <w:rsid w:val="0078623F"/>
    <w:rsid w:val="00797FD3"/>
    <w:rsid w:val="007E01F4"/>
    <w:rsid w:val="00877C1D"/>
    <w:rsid w:val="008902D8"/>
    <w:rsid w:val="0093102D"/>
    <w:rsid w:val="00975A88"/>
    <w:rsid w:val="00991853"/>
    <w:rsid w:val="00A14A22"/>
    <w:rsid w:val="00B46746"/>
    <w:rsid w:val="00B5520C"/>
    <w:rsid w:val="00C324F4"/>
    <w:rsid w:val="00CB6BBA"/>
    <w:rsid w:val="00E36469"/>
    <w:rsid w:val="00EC4B23"/>
    <w:rsid w:val="00EE240C"/>
    <w:rsid w:val="00F636A7"/>
    <w:rsid w:val="00F96DE4"/>
    <w:rsid w:val="00FB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967D1"/>
    <w:rPr>
      <w:rFonts w:ascii="Times New Roman" w:eastAsia="Times New Roman" w:hAnsi="Times New Roman"/>
      <w:color w:val="333333"/>
      <w:sz w:val="24"/>
      <w:szCs w:val="24"/>
    </w:rPr>
  </w:style>
  <w:style w:type="character" w:default="1" w:styleId="Carattere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styleId="Collegamentoipertestuale">
    <w:name w:val="Hyperlink"/>
    <w:semiHidden/>
    <w:rsid w:val="005967D1"/>
    <w:rPr>
      <w:rFonts w:cs="Times New Roman"/>
      <w:color w:val="0000FF"/>
      <w:u w:val="single"/>
    </w:rPr>
  </w:style>
  <w:style w:type="paragraph" w:styleId="NormaleWeb">
    <w:name w:val="Normal (Web)"/>
    <w:basedOn w:val="Normale"/>
    <w:semiHidden/>
    <w:rsid w:val="005967D1"/>
    <w:pPr>
      <w:spacing w:before="100" w:beforeAutospacing="1" w:after="100" w:afterAutospacing="1"/>
    </w:pPr>
  </w:style>
  <w:style w:type="character" w:customStyle="1" w:styleId="producttext">
    <w:name w:val="producttext"/>
    <w:rsid w:val="005967D1"/>
    <w:rPr>
      <w:rFonts w:cs="Times New Roman"/>
    </w:rPr>
  </w:style>
  <w:style w:type="character" w:styleId="Enfasigrassetto">
    <w:name w:val="Strong"/>
    <w:qFormat/>
    <w:rsid w:val="005967D1"/>
    <w:rPr>
      <w:rFonts w:cs="Times New Roman"/>
      <w:b/>
      <w:bCs/>
    </w:rPr>
  </w:style>
  <w:style w:type="paragraph" w:styleId="Testofumetto">
    <w:name w:val="Balloon Text"/>
    <w:basedOn w:val="Normale"/>
    <w:link w:val="TestofumettoCarattere"/>
    <w:semiHidden/>
    <w:rsid w:val="005967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5967D1"/>
    <w:rPr>
      <w:rFonts w:ascii="Tahoma" w:hAnsi="Tahoma" w:cs="Tahoma"/>
      <w:color w:val="333333"/>
      <w:sz w:val="16"/>
      <w:szCs w:val="16"/>
      <w:lang w:val="x-none"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967D1"/>
    <w:rPr>
      <w:rFonts w:ascii="Times New Roman" w:eastAsia="Times New Roman" w:hAnsi="Times New Roman"/>
      <w:color w:val="333333"/>
      <w:sz w:val="24"/>
      <w:szCs w:val="24"/>
    </w:rPr>
  </w:style>
  <w:style w:type="character" w:default="1" w:styleId="Carattere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styleId="Collegamentoipertestuale">
    <w:name w:val="Hyperlink"/>
    <w:semiHidden/>
    <w:rsid w:val="005967D1"/>
    <w:rPr>
      <w:rFonts w:cs="Times New Roman"/>
      <w:color w:val="0000FF"/>
      <w:u w:val="single"/>
    </w:rPr>
  </w:style>
  <w:style w:type="paragraph" w:styleId="NormaleWeb">
    <w:name w:val="Normal (Web)"/>
    <w:basedOn w:val="Normale"/>
    <w:semiHidden/>
    <w:rsid w:val="005967D1"/>
    <w:pPr>
      <w:spacing w:before="100" w:beforeAutospacing="1" w:after="100" w:afterAutospacing="1"/>
    </w:pPr>
  </w:style>
  <w:style w:type="character" w:customStyle="1" w:styleId="producttext">
    <w:name w:val="producttext"/>
    <w:rsid w:val="005967D1"/>
    <w:rPr>
      <w:rFonts w:cs="Times New Roman"/>
    </w:rPr>
  </w:style>
  <w:style w:type="character" w:styleId="Enfasigrassetto">
    <w:name w:val="Strong"/>
    <w:qFormat/>
    <w:rsid w:val="005967D1"/>
    <w:rPr>
      <w:rFonts w:cs="Times New Roman"/>
      <w:b/>
      <w:bCs/>
    </w:rPr>
  </w:style>
  <w:style w:type="paragraph" w:styleId="Testofumetto">
    <w:name w:val="Balloon Text"/>
    <w:basedOn w:val="Normale"/>
    <w:link w:val="TestofumettoCarattere"/>
    <w:semiHidden/>
    <w:rsid w:val="005967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5967D1"/>
    <w:rPr>
      <w:rFonts w:ascii="Tahoma" w:hAnsi="Tahoma" w:cs="Tahoma"/>
      <w:color w:val="333333"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afeltrinelli.it/products/9788883633126/I_killer_invisibili/Giulia_Crivelli.html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nicola.borzi@ilsole24ore.com" TargetMode="External"/><Relationship Id="rId7" Type="http://schemas.openxmlformats.org/officeDocument/2006/relationships/hyperlink" Target="mailto:nicolaborzi@gmail.com" TargetMode="External"/><Relationship Id="rId8" Type="http://schemas.openxmlformats.org/officeDocument/2006/relationships/hyperlink" Target="http://www.lafeltrinelli.it/products/9788809741775/Mutui_e_Prestiti/Nicola_Borzi.html" TargetMode="External"/><Relationship Id="rId9" Type="http://schemas.openxmlformats.org/officeDocument/2006/relationships/hyperlink" Target="http://www.feltrinelli.it/SchedaLibro?id_volume=5000574" TargetMode="External"/><Relationship Id="rId10" Type="http://schemas.openxmlformats.org/officeDocument/2006/relationships/hyperlink" Target="http://www.feltrinelli.it/SchedaLibro?id_volume=1741973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767</Words>
  <Characters>4373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5130</CharactersWithSpaces>
  <SharedDoc>false</SharedDoc>
  <HLinks>
    <vt:vector size="36" baseType="variant">
      <vt:variant>
        <vt:i4>1966141</vt:i4>
      </vt:variant>
      <vt:variant>
        <vt:i4>15</vt:i4>
      </vt:variant>
      <vt:variant>
        <vt:i4>0</vt:i4>
      </vt:variant>
      <vt:variant>
        <vt:i4>5</vt:i4>
      </vt:variant>
      <vt:variant>
        <vt:lpwstr>mailto:nicolaborzi@gmail.com</vt:lpwstr>
      </vt:variant>
      <vt:variant>
        <vt:lpwstr/>
      </vt:variant>
      <vt:variant>
        <vt:i4>1638521</vt:i4>
      </vt:variant>
      <vt:variant>
        <vt:i4>12</vt:i4>
      </vt:variant>
      <vt:variant>
        <vt:i4>0</vt:i4>
      </vt:variant>
      <vt:variant>
        <vt:i4>5</vt:i4>
      </vt:variant>
      <vt:variant>
        <vt:lpwstr>mailto:nicola.borzi@ilsole24ore.com</vt:lpwstr>
      </vt:variant>
      <vt:variant>
        <vt:lpwstr/>
      </vt:variant>
      <vt:variant>
        <vt:i4>3145820</vt:i4>
      </vt:variant>
      <vt:variant>
        <vt:i4>9</vt:i4>
      </vt:variant>
      <vt:variant>
        <vt:i4>0</vt:i4>
      </vt:variant>
      <vt:variant>
        <vt:i4>5</vt:i4>
      </vt:variant>
      <vt:variant>
        <vt:lpwstr>http://www.lafeltrinelli.it/products/9788883633126/I_killer_invisibili/Giulia_Crivelli.html</vt:lpwstr>
      </vt:variant>
      <vt:variant>
        <vt:lpwstr/>
      </vt:variant>
      <vt:variant>
        <vt:i4>2228240</vt:i4>
      </vt:variant>
      <vt:variant>
        <vt:i4>6</vt:i4>
      </vt:variant>
      <vt:variant>
        <vt:i4>0</vt:i4>
      </vt:variant>
      <vt:variant>
        <vt:i4>5</vt:i4>
      </vt:variant>
      <vt:variant>
        <vt:lpwstr>http://www.feltrinelli.it/SchedaLibro?id_volume=1741973</vt:lpwstr>
      </vt:variant>
      <vt:variant>
        <vt:lpwstr/>
      </vt:variant>
      <vt:variant>
        <vt:i4>2359324</vt:i4>
      </vt:variant>
      <vt:variant>
        <vt:i4>3</vt:i4>
      </vt:variant>
      <vt:variant>
        <vt:i4>0</vt:i4>
      </vt:variant>
      <vt:variant>
        <vt:i4>5</vt:i4>
      </vt:variant>
      <vt:variant>
        <vt:lpwstr>http://www.feltrinelli.it/SchedaLibro?id_volume=5000574</vt:lpwstr>
      </vt:variant>
      <vt:variant>
        <vt:lpwstr/>
      </vt:variant>
      <vt:variant>
        <vt:i4>1441914</vt:i4>
      </vt:variant>
      <vt:variant>
        <vt:i4>0</vt:i4>
      </vt:variant>
      <vt:variant>
        <vt:i4>0</vt:i4>
      </vt:variant>
      <vt:variant>
        <vt:i4>5</vt:i4>
      </vt:variant>
      <vt:variant>
        <vt:lpwstr>http://www.lafeltrinelli.it/products/9788809741775/Mutui_e_Prestiti/Nicola_Borzi.html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anna,ponziani</dc:creator>
  <cp:keywords/>
  <cp:lastModifiedBy>Riccardo Forni</cp:lastModifiedBy>
  <cp:revision>2</cp:revision>
  <cp:lastPrinted>2016-03-25T08:51:00Z</cp:lastPrinted>
  <dcterms:created xsi:type="dcterms:W3CDTF">2016-03-25T08:53:00Z</dcterms:created>
  <dcterms:modified xsi:type="dcterms:W3CDTF">2016-03-25T08:53:00Z</dcterms:modified>
</cp:coreProperties>
</file>