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0B5331" w:rsidRDefault="00A42B98">
      <w:pPr>
        <w:spacing w:line="360" w:lineRule="auto"/>
        <w:ind w:right="616"/>
        <w:jc w:val="center"/>
        <w:rPr>
          <w:b/>
          <w:color w:val="000000"/>
        </w:rPr>
      </w:pPr>
      <w:r>
        <w:rPr>
          <w:b/>
          <w:color w:val="000000"/>
        </w:rPr>
        <w:t>Rassegna/Mostra Fotografica</w:t>
      </w:r>
    </w:p>
    <w:p w14:paraId="00000002" w14:textId="77777777" w:rsidR="000B5331" w:rsidRDefault="00A42B98">
      <w:pPr>
        <w:spacing w:line="360" w:lineRule="auto"/>
        <w:ind w:right="61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Strade nel mare. Le coltivazioni dei molluschi e la pesca nel Delta del Po</w:t>
      </w:r>
    </w:p>
    <w:p w14:paraId="00000003" w14:textId="77777777" w:rsidR="000B5331" w:rsidRDefault="000B5331">
      <w:pPr>
        <w:spacing w:line="276" w:lineRule="auto"/>
        <w:ind w:left="142" w:right="616"/>
        <w:jc w:val="both"/>
        <w:rPr>
          <w:i/>
          <w:color w:val="000000"/>
          <w:sz w:val="21"/>
          <w:szCs w:val="21"/>
        </w:rPr>
      </w:pPr>
    </w:p>
    <w:p w14:paraId="00000004" w14:textId="77777777" w:rsidR="000B5331" w:rsidRPr="00A42B98" w:rsidRDefault="00A42B98">
      <w:pPr>
        <w:spacing w:line="360" w:lineRule="auto"/>
        <w:jc w:val="both"/>
        <w:rPr>
          <w:b/>
        </w:rPr>
      </w:pPr>
      <w:r w:rsidRPr="00A42B98">
        <w:rPr>
          <w:b/>
        </w:rPr>
        <w:t>Laboratorio Aperto Ferrara - Ex Teatro Verdi</w:t>
      </w:r>
      <w:r w:rsidRPr="00A42B98">
        <w:rPr>
          <w:b/>
        </w:rPr>
        <w:t>, via Castelnuovo 10</w:t>
      </w:r>
    </w:p>
    <w:p w14:paraId="00000005" w14:textId="77777777" w:rsidR="000B5331" w:rsidRDefault="00A42B98">
      <w:pPr>
        <w:spacing w:line="360" w:lineRule="auto"/>
        <w:jc w:val="both"/>
        <w:rPr>
          <w:b/>
        </w:rPr>
      </w:pPr>
      <w:r>
        <w:rPr>
          <w:b/>
        </w:rPr>
        <w:t>L’inaugurazione avrà luogo sabato 3 luglio dalle ore 18:00 alle ore 19:00</w:t>
      </w:r>
    </w:p>
    <w:p w14:paraId="00000006" w14:textId="77777777" w:rsidR="000B5331" w:rsidRDefault="00A42B98">
      <w:pPr>
        <w:spacing w:line="360" w:lineRule="auto"/>
        <w:jc w:val="both"/>
        <w:rPr>
          <w:b/>
        </w:rPr>
      </w:pPr>
      <w:r>
        <w:rPr>
          <w:b/>
        </w:rPr>
        <w:t>Accessibile da lunedì 5 luglio fino a venerdì 16 luglio nelle fasce orarie 10:00–11:00 e 17:00–18:00</w:t>
      </w:r>
    </w:p>
    <w:p w14:paraId="00000007" w14:textId="77777777" w:rsidR="000B5331" w:rsidRDefault="00A42B98">
      <w:pPr>
        <w:spacing w:line="360" w:lineRule="auto"/>
        <w:ind w:right="616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 xml:space="preserve">Fotografie di Luca </w:t>
      </w:r>
      <w:proofErr w:type="spellStart"/>
      <w:r>
        <w:rPr>
          <w:i/>
          <w:color w:val="000000"/>
          <w:sz w:val="22"/>
          <w:szCs w:val="22"/>
        </w:rPr>
        <w:t>Chistè</w:t>
      </w:r>
      <w:proofErr w:type="spellEnd"/>
      <w:r>
        <w:rPr>
          <w:i/>
          <w:color w:val="000000"/>
          <w:sz w:val="22"/>
          <w:szCs w:val="22"/>
        </w:rPr>
        <w:t xml:space="preserve"> </w:t>
      </w:r>
    </w:p>
    <w:p w14:paraId="00000008" w14:textId="77777777" w:rsidR="000B5331" w:rsidRDefault="00A42B98">
      <w:pPr>
        <w:spacing w:line="360" w:lineRule="auto"/>
        <w:ind w:right="616"/>
        <w:jc w:val="both"/>
        <w:rPr>
          <w:i/>
          <w:color w:val="000000"/>
          <w:sz w:val="22"/>
          <w:szCs w:val="22"/>
        </w:rPr>
      </w:pPr>
      <w:r>
        <w:rPr>
          <w:i/>
          <w:color w:val="000000"/>
          <w:sz w:val="22"/>
          <w:szCs w:val="22"/>
        </w:rPr>
        <w:t>A cura di Martina Belluto</w:t>
      </w:r>
    </w:p>
    <w:p w14:paraId="00000009" w14:textId="77777777" w:rsidR="000B5331" w:rsidRDefault="000B5331">
      <w:pPr>
        <w:spacing w:line="360" w:lineRule="auto"/>
        <w:ind w:right="616"/>
        <w:rPr>
          <w:i/>
          <w:color w:val="000000"/>
          <w:sz w:val="22"/>
          <w:szCs w:val="22"/>
        </w:rPr>
      </w:pPr>
    </w:p>
    <w:p w14:paraId="0000000A" w14:textId="77777777" w:rsidR="000B5331" w:rsidRDefault="00A42B98" w:rsidP="00A42B98">
      <w:pPr>
        <w:spacing w:line="360" w:lineRule="auto"/>
        <w:ind w:right="49"/>
        <w:rPr>
          <w:color w:val="000000"/>
        </w:rPr>
      </w:pPr>
      <w:r>
        <w:rPr>
          <w:color w:val="000000"/>
        </w:rPr>
        <w:t>Le immagini della rassegna,</w:t>
      </w:r>
      <w:r>
        <w:rPr>
          <w:color w:val="000000"/>
        </w:rPr>
        <w:t xml:space="preserve"> realizzate in stampa </w:t>
      </w:r>
      <w:proofErr w:type="spellStart"/>
      <w:r>
        <w:rPr>
          <w:i/>
          <w:color w:val="000000"/>
        </w:rPr>
        <w:t>fineart</w:t>
      </w:r>
      <w:proofErr w:type="spellEnd"/>
      <w:r>
        <w:rPr>
          <w:i/>
          <w:color w:val="000000"/>
        </w:rPr>
        <w:t>,</w:t>
      </w:r>
      <w:r>
        <w:rPr>
          <w:color w:val="000000"/>
        </w:rPr>
        <w:t xml:space="preserve"> raccontano la filiera produttiva legata alla pesca e alla raccolta dei mitili coltivati nel territorio del Delta del Po, da Goro a Porto Garibaldi. Le fotografie sono frutto di una ricerca socio-antropologica volta ad indagar</w:t>
      </w:r>
      <w:r>
        <w:rPr>
          <w:color w:val="000000"/>
        </w:rPr>
        <w:t xml:space="preserve">e le peculiarità di questa tipologia di cibo, esplorando diversi aspetti di un ciclo produttivo che interessa tanto il lavoro dell’uomo, quanto le caratteristiche del paesaggio da un </w:t>
      </w:r>
      <w:r w:rsidRPr="00A42B98">
        <w:t>punto di</w:t>
      </w:r>
      <w:r w:rsidRPr="00A42B98">
        <w:t xml:space="preserve"> vista </w:t>
      </w:r>
      <w:r w:rsidRPr="00A42B98">
        <w:t>naturalisti</w:t>
      </w:r>
      <w:r>
        <w:rPr>
          <w:color w:val="000000"/>
        </w:rPr>
        <w:t>co, morfologico e antropico. Le fotografie inte</w:t>
      </w:r>
      <w:r>
        <w:rPr>
          <w:color w:val="000000"/>
        </w:rPr>
        <w:t>rpretano luoghi, volti, personaggi e ambienti di una realtà la cui identità sociale e culturale si è modificata nel tempo, sviluppando innovative forme di partecipazione collettiva e modalità ecosostenibili dei processi di produzione legati a questi luoghi</w:t>
      </w:r>
      <w:r>
        <w:rPr>
          <w:color w:val="000000"/>
        </w:rPr>
        <w:t xml:space="preserve">. </w:t>
      </w:r>
    </w:p>
    <w:p w14:paraId="0000000B" w14:textId="77777777" w:rsidR="000B5331" w:rsidRDefault="00A42B98" w:rsidP="00A42B98">
      <w:pPr>
        <w:spacing w:after="240" w:line="360" w:lineRule="auto"/>
        <w:ind w:right="49"/>
        <w:rPr>
          <w:color w:val="000000"/>
        </w:rPr>
      </w:pPr>
      <w:r>
        <w:rPr>
          <w:color w:val="000000"/>
        </w:rPr>
        <w:t xml:space="preserve">Realizzata da Luca </w:t>
      </w:r>
      <w:proofErr w:type="spellStart"/>
      <w:r>
        <w:rPr>
          <w:color w:val="000000"/>
        </w:rPr>
        <w:t>Chisté</w:t>
      </w:r>
      <w:proofErr w:type="spellEnd"/>
      <w:r>
        <w:rPr>
          <w:color w:val="000000"/>
        </w:rPr>
        <w:t xml:space="preserve">, fotografo di Trento che si concentra sull’indagine </w:t>
      </w:r>
      <w:proofErr w:type="spellStart"/>
      <w:r>
        <w:rPr>
          <w:color w:val="000000"/>
        </w:rPr>
        <w:t>etno</w:t>
      </w:r>
      <w:proofErr w:type="spellEnd"/>
      <w:r>
        <w:rPr>
          <w:color w:val="000000"/>
        </w:rPr>
        <w:t>-sociologica e sul paesaggio, sia naturalistico che urbano, la mostra viene curata da Martina Belluto, dottoranda in Antropologia di UniFe.</w:t>
      </w:r>
    </w:p>
    <w:p w14:paraId="0000000C" w14:textId="77777777" w:rsidR="000B5331" w:rsidRDefault="00A42B98" w:rsidP="00A42B98">
      <w:pPr>
        <w:spacing w:after="240" w:line="360" w:lineRule="auto"/>
        <w:ind w:right="616"/>
        <w:rPr>
          <w:color w:val="000000"/>
        </w:rPr>
      </w:pPr>
      <w:r>
        <w:rPr>
          <w:color w:val="000000"/>
        </w:rPr>
        <w:t>Questa iniziativa viene realizz</w:t>
      </w:r>
      <w:r>
        <w:rPr>
          <w:color w:val="000000"/>
        </w:rPr>
        <w:t>ata in partnership con il Laboratorio Aperto di Ferrara - Ex Teatro Verdi (network Laboratori Aperti della Regione Emilia-Romagna) nell’ambito del finanziamento Asse 6 - Città attrattive e partecipate del Por Fesr Emilia-Romagna 2014-2020 (Programma operat</w:t>
      </w:r>
      <w:r>
        <w:rPr>
          <w:color w:val="000000"/>
        </w:rPr>
        <w:t>ivo regionale - Fondo europeo di sviluppo regionale). Il Laboratorio Aperto di Ferrara è uno spazio in cui innovazione tecnologica, ricerca, cultura si intrecciano in un dialogo tra mondi e competenze diverse, che proprio per questa sua vocazione ha sposat</w:t>
      </w:r>
      <w:r>
        <w:rPr>
          <w:color w:val="000000"/>
        </w:rPr>
        <w:t>o il progetto sin da subito con grande entusiasmo.</w:t>
      </w:r>
    </w:p>
    <w:p w14:paraId="0000000D" w14:textId="77777777" w:rsidR="000B5331" w:rsidRDefault="00A42B98">
      <w:pPr>
        <w:spacing w:line="360" w:lineRule="auto"/>
        <w:jc w:val="both"/>
      </w:pPr>
      <w:r>
        <w:t xml:space="preserve">Contatti: </w:t>
      </w:r>
      <w:hyperlink r:id="rId5">
        <w:r>
          <w:rPr>
            <w:color w:val="0563C1"/>
            <w:u w:val="single"/>
          </w:rPr>
          <w:t>martina.belluto@unife.it</w:t>
        </w:r>
      </w:hyperlink>
      <w:r>
        <w:t xml:space="preserve">; </w:t>
      </w:r>
      <w:hyperlink r:id="rId6">
        <w:r>
          <w:rPr>
            <w:color w:val="0563C1"/>
            <w:u w:val="single"/>
          </w:rPr>
          <w:t>luca@lucachiste.com</w:t>
        </w:r>
      </w:hyperlink>
    </w:p>
    <w:sectPr w:rsidR="000B5331">
      <w:pgSz w:w="12240" w:h="15840"/>
      <w:pgMar w:top="1417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31"/>
    <w:rsid w:val="000B5331"/>
    <w:rsid w:val="00A4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6D289B-C131-4E82-83D1-8054345CB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90525"/>
    <w:pPr>
      <w:keepNext/>
      <w:spacing w:after="60"/>
      <w:jc w:val="both"/>
      <w:outlineLvl w:val="1"/>
    </w:pPr>
    <w:rPr>
      <w:rFonts w:ascii="Times New Roman" w:eastAsiaTheme="majorEastAsia" w:hAnsi="Times New Roman" w:cstheme="majorBidi"/>
      <w:bCs/>
      <w:i/>
      <w:iCs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90525"/>
    <w:rPr>
      <w:rFonts w:ascii="Times New Roman" w:eastAsiaTheme="majorEastAsia" w:hAnsi="Times New Roman" w:cstheme="majorBidi"/>
      <w:bCs/>
      <w:i/>
      <w:iCs/>
      <w:szCs w:val="28"/>
    </w:rPr>
  </w:style>
  <w:style w:type="paragraph" w:styleId="NormaleWeb">
    <w:name w:val="Normal (Web)"/>
    <w:basedOn w:val="Normale"/>
    <w:uiPriority w:val="99"/>
    <w:semiHidden/>
    <w:unhideWhenUsed/>
    <w:rsid w:val="003361D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Paragrafoelenco">
    <w:name w:val="List Paragraph"/>
    <w:basedOn w:val="Normale"/>
    <w:uiPriority w:val="34"/>
    <w:qFormat/>
    <w:rsid w:val="00844C3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8F2F7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F2F7B"/>
    <w:rPr>
      <w:color w:val="605E5C"/>
      <w:shd w:val="clear" w:color="auto" w:fill="E1DFDD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uca@lucachiste.com" TargetMode="External"/><Relationship Id="rId5" Type="http://schemas.openxmlformats.org/officeDocument/2006/relationships/hyperlink" Target="mailto:martina.belluto@unif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5FFABcoJABUEKPknF/3Sv7X87Q==">AMUW2mWQKWoxiK2dd2I+YQSPJjhIqevH2hgaPmsxLYru4APX53cdO7mHvIUjT6uA7TZR7DjFa04NNyLW0NYQbKXOsF0G2PmUBYHZKzbVzLlYvONDuI9l+Zg=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k9194</dc:creator>
  <cp:lastModifiedBy>Maxime Eyssidieux</cp:lastModifiedBy>
  <cp:revision>2</cp:revision>
  <dcterms:created xsi:type="dcterms:W3CDTF">2021-06-17T06:50:00Z</dcterms:created>
  <dcterms:modified xsi:type="dcterms:W3CDTF">2021-06-22T09:21:00Z</dcterms:modified>
</cp:coreProperties>
</file>