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547D" w14:textId="77777777" w:rsidR="005311E1" w:rsidRPr="0099660A" w:rsidRDefault="009D6039" w:rsidP="009D6039">
      <w:pPr>
        <w:jc w:val="center"/>
        <w:rPr>
          <w:rFonts w:asciiTheme="minorHAnsi" w:hAnsiTheme="minorHAnsi" w:cstheme="minorHAnsi"/>
          <w:b/>
          <w:bCs/>
        </w:rPr>
      </w:pPr>
      <w:r w:rsidRPr="0099660A">
        <w:rPr>
          <w:rFonts w:asciiTheme="minorHAnsi" w:hAnsiTheme="minorHAnsi" w:cstheme="minorHAnsi"/>
          <w:b/>
          <w:bCs/>
        </w:rPr>
        <w:t>Proiezione</w:t>
      </w:r>
    </w:p>
    <w:p w14:paraId="5820B4FB" w14:textId="1DBDB9EC" w:rsidR="005311E1" w:rsidRPr="0099660A" w:rsidRDefault="009D6039" w:rsidP="005311E1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99660A">
        <w:rPr>
          <w:rFonts w:asciiTheme="minorHAnsi" w:hAnsiTheme="minorHAnsi" w:cstheme="minorHAnsi"/>
          <w:b/>
          <w:bCs/>
          <w:sz w:val="32"/>
          <w:szCs w:val="32"/>
        </w:rPr>
        <w:t xml:space="preserve"> Leviathan</w:t>
      </w:r>
    </w:p>
    <w:p w14:paraId="7BA5E154" w14:textId="25C2560B" w:rsidR="009D6039" w:rsidRPr="0099660A" w:rsidRDefault="009D6039" w:rsidP="009D6039">
      <w:pPr>
        <w:rPr>
          <w:rFonts w:asciiTheme="minorHAnsi" w:hAnsiTheme="minorHAnsi" w:cstheme="minorHAnsi"/>
          <w:b/>
          <w:bCs/>
        </w:rPr>
      </w:pPr>
    </w:p>
    <w:p w14:paraId="3E1616BE" w14:textId="12924FCE" w:rsidR="00155114" w:rsidRPr="0099660A" w:rsidRDefault="009D6039" w:rsidP="00006018">
      <w:pPr>
        <w:spacing w:line="276" w:lineRule="auto"/>
        <w:rPr>
          <w:rFonts w:asciiTheme="minorHAnsi" w:hAnsiTheme="minorHAnsi" w:cstheme="minorHAnsi"/>
          <w:b/>
          <w:bCs/>
        </w:rPr>
      </w:pPr>
      <w:r w:rsidRPr="0099660A">
        <w:rPr>
          <w:rFonts w:asciiTheme="minorHAnsi" w:hAnsiTheme="minorHAnsi" w:cstheme="minorHAnsi"/>
          <w:b/>
          <w:bCs/>
        </w:rPr>
        <w:t>Auditorium S. Lucia, via Ariosto 35</w:t>
      </w:r>
    </w:p>
    <w:p w14:paraId="3703D9C6" w14:textId="63B5CA1F" w:rsidR="005311E1" w:rsidRPr="0099660A" w:rsidRDefault="00155114" w:rsidP="00006018">
      <w:pPr>
        <w:spacing w:after="240" w:line="276" w:lineRule="auto"/>
        <w:rPr>
          <w:rFonts w:asciiTheme="minorHAnsi" w:hAnsiTheme="minorHAnsi" w:cstheme="minorHAnsi"/>
          <w:b/>
          <w:bCs/>
        </w:rPr>
      </w:pPr>
      <w:r w:rsidRPr="0099660A">
        <w:rPr>
          <w:rFonts w:asciiTheme="minorHAnsi" w:hAnsiTheme="minorHAnsi" w:cstheme="minorHAnsi"/>
          <w:b/>
          <w:bCs/>
        </w:rPr>
        <w:t>S</w:t>
      </w:r>
      <w:r w:rsidR="009D6039" w:rsidRPr="0099660A">
        <w:rPr>
          <w:rFonts w:asciiTheme="minorHAnsi" w:hAnsiTheme="minorHAnsi" w:cstheme="minorHAnsi"/>
          <w:b/>
          <w:bCs/>
        </w:rPr>
        <w:t>abato 3 luglio dalle 2</w:t>
      </w:r>
      <w:r w:rsidR="005311E1" w:rsidRPr="0099660A">
        <w:rPr>
          <w:rFonts w:asciiTheme="minorHAnsi" w:hAnsiTheme="minorHAnsi" w:cstheme="minorHAnsi"/>
          <w:b/>
          <w:bCs/>
        </w:rPr>
        <w:t>1</w:t>
      </w:r>
      <w:r w:rsidR="009D6039" w:rsidRPr="0099660A">
        <w:rPr>
          <w:rFonts w:asciiTheme="minorHAnsi" w:hAnsiTheme="minorHAnsi" w:cstheme="minorHAnsi"/>
          <w:b/>
          <w:bCs/>
        </w:rPr>
        <w:t>:</w:t>
      </w:r>
      <w:r w:rsidR="005311E1" w:rsidRPr="0099660A">
        <w:rPr>
          <w:rFonts w:asciiTheme="minorHAnsi" w:hAnsiTheme="minorHAnsi" w:cstheme="minorHAnsi"/>
          <w:b/>
          <w:bCs/>
        </w:rPr>
        <w:t>0</w:t>
      </w:r>
      <w:r w:rsidR="009D6039" w:rsidRPr="0099660A">
        <w:rPr>
          <w:rFonts w:asciiTheme="minorHAnsi" w:hAnsiTheme="minorHAnsi" w:cstheme="minorHAnsi"/>
          <w:b/>
          <w:bCs/>
        </w:rPr>
        <w:t>0 alle ore 23:00</w:t>
      </w:r>
    </w:p>
    <w:p w14:paraId="422E7112" w14:textId="0AB494A9" w:rsidR="0099660A" w:rsidRPr="0099660A" w:rsidRDefault="009D6039" w:rsidP="00006018">
      <w:pPr>
        <w:spacing w:after="240"/>
        <w:rPr>
          <w:rFonts w:asciiTheme="minorHAnsi" w:hAnsiTheme="minorHAnsi" w:cstheme="minorHAnsi"/>
          <w:i/>
          <w:iCs/>
          <w:sz w:val="22"/>
          <w:szCs w:val="22"/>
        </w:rPr>
      </w:pPr>
      <w:r w:rsidRPr="0099660A">
        <w:rPr>
          <w:rFonts w:asciiTheme="minorHAnsi" w:hAnsiTheme="minorHAnsi" w:cstheme="minorHAnsi"/>
          <w:i/>
          <w:iCs/>
          <w:sz w:val="22"/>
          <w:szCs w:val="22"/>
        </w:rPr>
        <w:t>Coordinatori: Giuseppe Scandurra</w:t>
      </w:r>
      <w:r w:rsidR="0099660A">
        <w:rPr>
          <w:rFonts w:asciiTheme="minorHAnsi" w:hAnsiTheme="minorHAnsi" w:cstheme="minorHAnsi"/>
          <w:i/>
          <w:iCs/>
          <w:sz w:val="22"/>
          <w:szCs w:val="22"/>
        </w:rPr>
        <w:t xml:space="preserve"> (UniFe)</w:t>
      </w:r>
      <w:r w:rsidRPr="0099660A">
        <w:rPr>
          <w:rFonts w:asciiTheme="minorHAnsi" w:hAnsiTheme="minorHAnsi" w:cstheme="minorHAnsi"/>
          <w:i/>
          <w:iCs/>
          <w:sz w:val="22"/>
          <w:szCs w:val="22"/>
        </w:rPr>
        <w:t>, Francesco Marano</w:t>
      </w:r>
      <w:r w:rsidR="0099660A">
        <w:rPr>
          <w:rFonts w:asciiTheme="minorHAnsi" w:hAnsiTheme="minorHAnsi" w:cstheme="minorHAnsi"/>
          <w:i/>
          <w:iCs/>
          <w:sz w:val="22"/>
          <w:szCs w:val="22"/>
        </w:rPr>
        <w:t xml:space="preserve"> (UniBas)</w:t>
      </w:r>
    </w:p>
    <w:p w14:paraId="5E13AD0E" w14:textId="36B44075" w:rsidR="005311E1" w:rsidRPr="0099660A" w:rsidRDefault="005311E1" w:rsidP="00006018">
      <w:pPr>
        <w:spacing w:after="240" w:line="360" w:lineRule="auto"/>
        <w:rPr>
          <w:rFonts w:asciiTheme="minorHAnsi" w:hAnsiTheme="minorHAnsi" w:cstheme="minorHAnsi"/>
        </w:rPr>
      </w:pPr>
      <w:r w:rsidRPr="0099660A">
        <w:rPr>
          <w:rFonts w:asciiTheme="minorHAnsi" w:hAnsiTheme="minorHAnsi" w:cstheme="minorHAnsi"/>
          <w:color w:val="222221"/>
          <w:bdr w:val="none" w:sz="0" w:space="0" w:color="auto" w:frame="1"/>
          <w:shd w:val="clear" w:color="auto" w:fill="FFFFFF"/>
        </w:rPr>
        <w:t>Girato al largo delle coste del Massachusetts - la capitale mondiale della caccia alle balene, nonché l’ispirazione di Melville per Moby</w:t>
      </w:r>
      <w:r w:rsidR="00D57D74" w:rsidRPr="0099660A">
        <w:rPr>
          <w:rFonts w:asciiTheme="minorHAnsi" w:hAnsiTheme="minorHAnsi" w:cstheme="minorHAnsi"/>
          <w:color w:val="222221"/>
          <w:bdr w:val="none" w:sz="0" w:space="0" w:color="auto" w:frame="1"/>
          <w:shd w:val="clear" w:color="auto" w:fill="FFFFFF"/>
        </w:rPr>
        <w:t xml:space="preserve"> </w:t>
      </w:r>
      <w:r w:rsidRPr="0099660A">
        <w:rPr>
          <w:rFonts w:asciiTheme="minorHAnsi" w:hAnsiTheme="minorHAnsi" w:cstheme="minorHAnsi"/>
          <w:color w:val="222221"/>
          <w:bdr w:val="none" w:sz="0" w:space="0" w:color="auto" w:frame="1"/>
          <w:shd w:val="clear" w:color="auto" w:fill="FFFFFF"/>
        </w:rPr>
        <w:t>Dick – “Leviathan” segue un enorme peschereccio nelle acque nere offrendoci una vivida rappresentazione del lavoro, del mare, macchinari e attori, sia umani che marini. </w:t>
      </w:r>
      <w:r w:rsidRPr="0099660A">
        <w:rPr>
          <w:rFonts w:asciiTheme="minorHAnsi" w:hAnsiTheme="minorHAnsi" w:cstheme="minorHAnsi"/>
          <w:color w:val="222221"/>
          <w:bdr w:val="none" w:sz="0" w:space="0" w:color="auto" w:frame="1"/>
        </w:rPr>
        <w:t>Il documentario etnografico dei registi Lucien Castaing-Taylor e Véréna Paravel, tuttavia, è anche leggibile come un’epopea sul</w:t>
      </w:r>
      <w:r w:rsidR="004E3506">
        <w:rPr>
          <w:rFonts w:asciiTheme="minorHAnsi" w:hAnsiTheme="minorHAnsi" w:cstheme="minorHAnsi"/>
          <w:color w:val="222221"/>
          <w:bdr w:val="none" w:sz="0" w:space="0" w:color="auto" w:frame="1"/>
        </w:rPr>
        <w:t>l’</w:t>
      </w:r>
      <w:r w:rsidRPr="0099660A">
        <w:rPr>
          <w:rFonts w:asciiTheme="minorHAnsi" w:hAnsiTheme="minorHAnsi" w:cstheme="minorHAnsi"/>
          <w:color w:val="222221"/>
          <w:bdr w:val="none" w:sz="0" w:space="0" w:color="auto" w:frame="1"/>
        </w:rPr>
        <w:t>eterna lotta degli elementi, un'esplorazione del lavoro umano racchiuso in questo microcosmo acquatico, un'indagine sugli estremi della rappresentazione cinematografica.</w:t>
      </w:r>
    </w:p>
    <w:p w14:paraId="3DD9F79C" w14:textId="293C1C92" w:rsidR="005311E1" w:rsidRPr="0099660A" w:rsidRDefault="005311E1" w:rsidP="00006018">
      <w:pPr>
        <w:pStyle w:val="NormaleWeb"/>
        <w:shd w:val="clear" w:color="auto" w:fill="FFFFFF"/>
        <w:spacing w:before="0" w:beforeAutospacing="0" w:after="240" w:afterAutospacing="0" w:line="360" w:lineRule="auto"/>
        <w:textAlignment w:val="baseline"/>
        <w:rPr>
          <w:rFonts w:asciiTheme="minorHAnsi" w:hAnsiTheme="minorHAnsi" w:cstheme="minorHAnsi"/>
          <w:color w:val="222221"/>
          <w:bdr w:val="none" w:sz="0" w:space="0" w:color="auto" w:frame="1"/>
        </w:rPr>
      </w:pPr>
      <w:r w:rsidRPr="0099660A">
        <w:rPr>
          <w:rFonts w:asciiTheme="minorHAnsi" w:hAnsiTheme="minorHAnsi" w:cstheme="minorHAnsi"/>
          <w:color w:val="222221"/>
          <w:bdr w:val="none" w:sz="0" w:space="0" w:color="auto" w:frame="1"/>
        </w:rPr>
        <w:t>Castaing-Taylor e Paravel, in questa direzione, entrambi di formazione antropologica, scommettono sulle trame, sui movimenti di macchina e sulla dimensione plastica dell'immagine, come modi per rendere l'arte cinematografica una nuova esperienza sensoriale. Così, la telecamera sembra essere in luoghi improbabili: possiamo vedere lo svolazzare dei gabbiani all'altezza di questi uccelli, o vedere il passaggio dall'elemento aria al sottomarino, tutto in una sequenza.</w:t>
      </w:r>
    </w:p>
    <w:p w14:paraId="1E2C7FB4" w14:textId="2B854E1D" w:rsidR="005311E1" w:rsidRPr="0099660A" w:rsidRDefault="005311E1" w:rsidP="00006018">
      <w:pPr>
        <w:pStyle w:val="Normale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color w:val="222221"/>
          <w:bdr w:val="none" w:sz="0" w:space="0" w:color="auto" w:frame="1"/>
        </w:rPr>
      </w:pPr>
      <w:r w:rsidRPr="0099660A">
        <w:rPr>
          <w:rFonts w:asciiTheme="minorHAnsi" w:hAnsiTheme="minorHAnsi" w:cstheme="minorHAnsi"/>
          <w:color w:val="222221"/>
          <w:bdr w:val="none" w:sz="0" w:space="0" w:color="auto" w:frame="1"/>
        </w:rPr>
        <w:t>Contatt</w:t>
      </w:r>
      <w:r w:rsidR="00405ABE">
        <w:rPr>
          <w:rFonts w:asciiTheme="minorHAnsi" w:hAnsiTheme="minorHAnsi" w:cstheme="minorHAnsi"/>
          <w:color w:val="222221"/>
          <w:bdr w:val="none" w:sz="0" w:space="0" w:color="auto" w:frame="1"/>
        </w:rPr>
        <w:t>i</w:t>
      </w:r>
      <w:r w:rsidRPr="0099660A">
        <w:rPr>
          <w:rFonts w:asciiTheme="minorHAnsi" w:hAnsiTheme="minorHAnsi" w:cstheme="minorHAnsi"/>
          <w:color w:val="222221"/>
          <w:bdr w:val="none" w:sz="0" w:space="0" w:color="auto" w:frame="1"/>
        </w:rPr>
        <w:t xml:space="preserve">: </w:t>
      </w:r>
      <w:hyperlink r:id="rId4" w:history="1">
        <w:r w:rsidRPr="0099660A">
          <w:rPr>
            <w:rStyle w:val="Collegamentoipertestuale"/>
            <w:rFonts w:asciiTheme="minorHAnsi" w:hAnsiTheme="minorHAnsi" w:cstheme="minorHAnsi"/>
            <w:bdr w:val="none" w:sz="0" w:space="0" w:color="auto" w:frame="1"/>
          </w:rPr>
          <w:t>giuseppe.scandurra@unife.it</w:t>
        </w:r>
      </w:hyperlink>
    </w:p>
    <w:p w14:paraId="1057B627" w14:textId="77777777" w:rsidR="005311E1" w:rsidRPr="0099660A" w:rsidRDefault="005311E1" w:rsidP="00006018">
      <w:pPr>
        <w:pStyle w:val="Normale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Theme="minorHAnsi" w:hAnsiTheme="minorHAnsi" w:cstheme="minorHAnsi"/>
          <w:color w:val="222221"/>
        </w:rPr>
      </w:pPr>
    </w:p>
    <w:p w14:paraId="1D5A8672" w14:textId="77777777" w:rsidR="003C1AFD" w:rsidRPr="0099660A" w:rsidRDefault="003C1AFD" w:rsidP="009D6039">
      <w:pPr>
        <w:rPr>
          <w:rFonts w:asciiTheme="minorHAnsi" w:hAnsiTheme="minorHAnsi" w:cstheme="minorHAnsi"/>
        </w:rPr>
      </w:pPr>
    </w:p>
    <w:sectPr w:rsidR="003C1AFD" w:rsidRPr="0099660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CEB"/>
    <w:rsid w:val="00006018"/>
    <w:rsid w:val="00155114"/>
    <w:rsid w:val="00311E63"/>
    <w:rsid w:val="003C1AFD"/>
    <w:rsid w:val="00405ABE"/>
    <w:rsid w:val="00415CEB"/>
    <w:rsid w:val="004E3506"/>
    <w:rsid w:val="005311E1"/>
    <w:rsid w:val="00696BB7"/>
    <w:rsid w:val="008B3108"/>
    <w:rsid w:val="0099660A"/>
    <w:rsid w:val="009D6039"/>
    <w:rsid w:val="00D5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D814"/>
  <w15:chartTrackingRefBased/>
  <w15:docId w15:val="{6AA12FAD-B90B-4B81-AAB4-38FB23365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31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5311E1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5311E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311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37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iuseppe.scandurra@unif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Maria CARFI'</dc:creator>
  <cp:keywords/>
  <dc:description/>
  <cp:lastModifiedBy>Maxime Eyssidieux</cp:lastModifiedBy>
  <cp:revision>8</cp:revision>
  <dcterms:created xsi:type="dcterms:W3CDTF">2021-06-17T06:42:00Z</dcterms:created>
  <dcterms:modified xsi:type="dcterms:W3CDTF">2021-06-18T14:21:00Z</dcterms:modified>
</cp:coreProperties>
</file>