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E5232" w:rsidRPr="00134F92" w:rsidRDefault="00EE5232" w:rsidP="00EE5232">
      <w:pPr>
        <w:pStyle w:val="Default"/>
        <w:tabs>
          <w:tab w:val="left" w:pos="426"/>
        </w:tabs>
        <w:ind w:right="-1"/>
        <w:jc w:val="both"/>
        <w:rPr>
          <w:rFonts w:ascii="Arial" w:hAnsi="Arial" w:cs="Arial"/>
          <w:b/>
        </w:rPr>
      </w:pPr>
      <w:r w:rsidRPr="00134F92">
        <w:rPr>
          <w:rFonts w:ascii="Arial" w:hAnsi="Arial" w:cs="Arial"/>
          <w:b/>
        </w:rPr>
        <w:t>ISTRUTTORIA CONSILIARE DEL_____________________________</w:t>
      </w:r>
    </w:p>
    <w:p w:rsidR="00EE5232" w:rsidRPr="00134F92" w:rsidRDefault="00EE5232" w:rsidP="00EE5232">
      <w:pPr>
        <w:pStyle w:val="Default"/>
        <w:tabs>
          <w:tab w:val="left" w:pos="426"/>
        </w:tabs>
        <w:ind w:right="-1"/>
        <w:jc w:val="both"/>
        <w:rPr>
          <w:rFonts w:ascii="Arial" w:hAnsi="Arial" w:cs="Arial"/>
          <w:b/>
        </w:rPr>
      </w:pPr>
    </w:p>
    <w:p w:rsidR="00EE5232" w:rsidRPr="00134F92" w:rsidRDefault="00EE5232" w:rsidP="00EE5232">
      <w:pPr>
        <w:pStyle w:val="Default"/>
        <w:tabs>
          <w:tab w:val="left" w:pos="426"/>
        </w:tabs>
        <w:ind w:right="-1"/>
        <w:jc w:val="both"/>
        <w:rPr>
          <w:rFonts w:ascii="Arial" w:hAnsi="Arial" w:cs="Arial"/>
          <w:b/>
        </w:rPr>
      </w:pPr>
    </w:p>
    <w:p w:rsidR="00EE5232" w:rsidRPr="00134F92" w:rsidRDefault="00EE5232" w:rsidP="00EE5232">
      <w:pPr>
        <w:pStyle w:val="Default"/>
        <w:tabs>
          <w:tab w:val="left" w:pos="426"/>
        </w:tabs>
        <w:ind w:right="-1"/>
        <w:jc w:val="both"/>
        <w:rPr>
          <w:rFonts w:ascii="Arial" w:hAnsi="Arial" w:cs="Arial"/>
          <w:b/>
        </w:rPr>
      </w:pPr>
    </w:p>
    <w:p w:rsidR="00597537" w:rsidRPr="00134F92" w:rsidRDefault="00597537" w:rsidP="00EE5232">
      <w:pPr>
        <w:pStyle w:val="Default"/>
        <w:tabs>
          <w:tab w:val="left" w:pos="426"/>
        </w:tabs>
        <w:ind w:right="-1"/>
        <w:jc w:val="both"/>
        <w:rPr>
          <w:rFonts w:ascii="Arial" w:hAnsi="Arial" w:cs="Arial"/>
          <w:b/>
        </w:rPr>
      </w:pPr>
      <w:r w:rsidRPr="00134F92">
        <w:rPr>
          <w:rFonts w:ascii="Arial" w:hAnsi="Arial" w:cs="Arial"/>
          <w:b/>
        </w:rPr>
        <w:t>APPROVAZIONE REGOLAMENTO COMUNALE PER LA DISCIPLINA DELLA TARIFFA RIFIUTI CORRISPETTIVA AI SENSI DELLA LEGGE N. 147/2013.</w:t>
      </w:r>
    </w:p>
    <w:p w:rsidR="002F2670" w:rsidRPr="00134F92" w:rsidRDefault="002F2670" w:rsidP="00EE5232">
      <w:pPr>
        <w:ind w:right="-1"/>
        <w:rPr>
          <w:rFonts w:ascii="Arial" w:hAnsi="Arial" w:cs="Arial"/>
          <w:b/>
        </w:rPr>
      </w:pPr>
    </w:p>
    <w:p w:rsidR="002F2670" w:rsidRPr="00134F92" w:rsidRDefault="002F2670" w:rsidP="00EE5232">
      <w:pPr>
        <w:ind w:right="-1"/>
        <w:rPr>
          <w:rFonts w:ascii="Arial" w:hAnsi="Arial" w:cs="Arial"/>
          <w:b/>
        </w:rPr>
      </w:pPr>
    </w:p>
    <w:p w:rsidR="002F2670" w:rsidRPr="00134F92" w:rsidRDefault="002F2670" w:rsidP="00EE5232">
      <w:pPr>
        <w:ind w:right="-1"/>
        <w:jc w:val="center"/>
        <w:rPr>
          <w:rFonts w:ascii="Arial" w:hAnsi="Arial" w:cs="Arial"/>
          <w:b/>
        </w:rPr>
      </w:pPr>
      <w:r w:rsidRPr="00134F92">
        <w:rPr>
          <w:rFonts w:ascii="Arial" w:hAnsi="Arial" w:cs="Arial"/>
          <w:b/>
        </w:rPr>
        <w:t>IL CONSIGLIO</w:t>
      </w:r>
      <w:r w:rsidR="0032787A" w:rsidRPr="00134F92">
        <w:rPr>
          <w:rFonts w:ascii="Arial" w:hAnsi="Arial" w:cs="Arial"/>
          <w:b/>
        </w:rPr>
        <w:t xml:space="preserve"> COMUNALE</w:t>
      </w:r>
    </w:p>
    <w:p w:rsidR="002F2670" w:rsidRPr="00134F92" w:rsidRDefault="002F2670" w:rsidP="00EE5232">
      <w:pPr>
        <w:ind w:right="-1"/>
        <w:rPr>
          <w:rFonts w:ascii="Arial" w:hAnsi="Arial" w:cs="Arial"/>
          <w:b/>
        </w:rPr>
      </w:pPr>
    </w:p>
    <w:p w:rsidR="002F2670" w:rsidRPr="00134F92" w:rsidRDefault="002F2670" w:rsidP="00EE5232">
      <w:pPr>
        <w:suppressAutoHyphens w:val="0"/>
        <w:autoSpaceDE w:val="0"/>
        <w:ind w:right="-1"/>
        <w:rPr>
          <w:rFonts w:ascii="Arial" w:hAnsi="Arial" w:cs="Arial"/>
          <w:lang w:eastAsia="it-IT"/>
        </w:rPr>
      </w:pPr>
    </w:p>
    <w:p w:rsidR="00284C20" w:rsidRPr="00134F92" w:rsidRDefault="00597537" w:rsidP="00EE5232">
      <w:pPr>
        <w:pStyle w:val="Default"/>
        <w:spacing w:line="360" w:lineRule="auto"/>
        <w:ind w:right="-1"/>
        <w:jc w:val="both"/>
        <w:rPr>
          <w:rFonts w:ascii="Arial" w:hAnsi="Arial" w:cs="Arial"/>
          <w:b/>
        </w:rPr>
      </w:pPr>
      <w:r w:rsidRPr="00134F92">
        <w:rPr>
          <w:rFonts w:ascii="Arial" w:hAnsi="Arial" w:cs="Arial"/>
          <w:b/>
        </w:rPr>
        <w:t xml:space="preserve">PREMESSO </w:t>
      </w:r>
    </w:p>
    <w:p w:rsidR="00284C20" w:rsidRPr="00134F92" w:rsidRDefault="00597537" w:rsidP="00EE5232">
      <w:pPr>
        <w:suppressAutoHyphens w:val="0"/>
        <w:ind w:right="-1"/>
        <w:jc w:val="both"/>
        <w:rPr>
          <w:rFonts w:ascii="Arial" w:hAnsi="Arial" w:cs="Arial"/>
        </w:rPr>
      </w:pPr>
      <w:r w:rsidRPr="00134F92">
        <w:rPr>
          <w:rFonts w:ascii="Arial" w:hAnsi="Arial" w:cs="Arial"/>
          <w:b/>
        </w:rPr>
        <w:t>che</w:t>
      </w:r>
      <w:r w:rsidR="00A42529" w:rsidRPr="00134F92">
        <w:rPr>
          <w:rFonts w:ascii="Arial" w:hAnsi="Arial" w:cs="Arial"/>
        </w:rPr>
        <w:t xml:space="preserve"> </w:t>
      </w:r>
      <w:r w:rsidR="00284C20" w:rsidRPr="00134F92">
        <w:rPr>
          <w:rFonts w:ascii="Arial" w:hAnsi="Arial" w:cs="Arial"/>
        </w:rPr>
        <w:t>con De</w:t>
      </w:r>
      <w:r w:rsidR="00274E26" w:rsidRPr="00134F92">
        <w:rPr>
          <w:rFonts w:ascii="Arial" w:hAnsi="Arial" w:cs="Arial"/>
        </w:rPr>
        <w:t>libera di Consiglio Comunale n.</w:t>
      </w:r>
      <w:r w:rsidR="00EE5232" w:rsidRPr="00134F92">
        <w:rPr>
          <w:rFonts w:ascii="Arial" w:hAnsi="Arial" w:cs="Arial"/>
        </w:rPr>
        <w:t xml:space="preserve"> </w:t>
      </w:r>
      <w:r w:rsidR="00284C20" w:rsidRPr="00134F92">
        <w:rPr>
          <w:rFonts w:ascii="Arial" w:hAnsi="Arial" w:cs="Arial"/>
        </w:rPr>
        <w:t xml:space="preserve">5 del 12/03/2018 </w:t>
      </w:r>
      <w:r w:rsidR="00F200EF" w:rsidRPr="00134F92">
        <w:rPr>
          <w:rFonts w:ascii="Arial" w:hAnsi="Arial" w:cs="Arial"/>
        </w:rPr>
        <w:t xml:space="preserve">veniva </w:t>
      </w:r>
      <w:r w:rsidR="00284C20" w:rsidRPr="00134F92">
        <w:rPr>
          <w:rFonts w:ascii="Arial" w:hAnsi="Arial" w:cs="Arial"/>
        </w:rPr>
        <w:t>approva</w:t>
      </w:r>
      <w:r w:rsidR="00F200EF" w:rsidRPr="00134F92">
        <w:rPr>
          <w:rFonts w:ascii="Arial" w:hAnsi="Arial" w:cs="Arial"/>
        </w:rPr>
        <w:t>to</w:t>
      </w:r>
      <w:r w:rsidR="00284C20" w:rsidRPr="00134F92">
        <w:rPr>
          <w:rFonts w:ascii="Arial" w:hAnsi="Arial" w:cs="Arial"/>
        </w:rPr>
        <w:t xml:space="preserve"> il nuovo “Regolamento comunale per la disciplina della Tariffa Rifiuti Corrispettiva ai sensi della legge n. 147/13” per la gestione dei rifiuti solidi urbani e assimilati e dei servizi di igiene ambientale</w:t>
      </w:r>
      <w:r w:rsidR="00A42529" w:rsidRPr="00134F92">
        <w:rPr>
          <w:rFonts w:ascii="Arial" w:hAnsi="Arial" w:cs="Arial"/>
        </w:rPr>
        <w:t>;</w:t>
      </w:r>
    </w:p>
    <w:p w:rsidR="00284C20" w:rsidRPr="00134F92" w:rsidRDefault="00284C20" w:rsidP="00EE5232">
      <w:pPr>
        <w:suppressAutoHyphens w:val="0"/>
        <w:ind w:right="-1"/>
        <w:jc w:val="both"/>
        <w:rPr>
          <w:rFonts w:ascii="Arial" w:hAnsi="Arial" w:cs="Arial"/>
          <w:b/>
        </w:rPr>
      </w:pPr>
    </w:p>
    <w:p w:rsidR="00284C20" w:rsidRPr="00134F92" w:rsidRDefault="00284C20" w:rsidP="00EE5232">
      <w:pPr>
        <w:suppressAutoHyphens w:val="0"/>
        <w:ind w:right="-1"/>
        <w:jc w:val="both"/>
        <w:rPr>
          <w:rFonts w:ascii="Arial" w:hAnsi="Arial" w:cs="Arial"/>
          <w:b/>
        </w:rPr>
      </w:pPr>
      <w:r w:rsidRPr="00134F92">
        <w:rPr>
          <w:rFonts w:ascii="Arial" w:hAnsi="Arial" w:cs="Arial"/>
          <w:b/>
        </w:rPr>
        <w:t xml:space="preserve">che </w:t>
      </w:r>
      <w:r w:rsidRPr="00134F92">
        <w:rPr>
          <w:rFonts w:ascii="Arial" w:hAnsi="Arial" w:cs="Arial"/>
        </w:rPr>
        <w:t>con Delibera di Consiglio Comunale n. 9 del 18/03/2019</w:t>
      </w:r>
      <w:r w:rsidR="00274E26" w:rsidRPr="00134F92">
        <w:rPr>
          <w:rFonts w:ascii="Arial" w:hAnsi="Arial" w:cs="Arial"/>
        </w:rPr>
        <w:t xml:space="preserve"> si sono approvate le modifiche</w:t>
      </w:r>
      <w:r w:rsidRPr="00134F92">
        <w:rPr>
          <w:rFonts w:ascii="Arial" w:hAnsi="Arial" w:cs="Arial"/>
        </w:rPr>
        <w:t xml:space="preserve"> del Regolamento sopra indicato;</w:t>
      </w:r>
    </w:p>
    <w:p w:rsidR="00284C20" w:rsidRPr="00134F92" w:rsidRDefault="00284C20" w:rsidP="00EE5232">
      <w:pPr>
        <w:suppressAutoHyphens w:val="0"/>
        <w:ind w:right="-1"/>
        <w:jc w:val="both"/>
        <w:rPr>
          <w:rFonts w:ascii="Arial" w:hAnsi="Arial" w:cs="Arial"/>
          <w:b/>
        </w:rPr>
      </w:pPr>
    </w:p>
    <w:p w:rsidR="00284C20" w:rsidRPr="00134F92" w:rsidRDefault="00284C20" w:rsidP="00EE5232">
      <w:pPr>
        <w:suppressAutoHyphens w:val="0"/>
        <w:ind w:right="-1"/>
        <w:jc w:val="both"/>
        <w:rPr>
          <w:rFonts w:ascii="Arial" w:hAnsi="Arial" w:cs="Arial"/>
        </w:rPr>
      </w:pPr>
      <w:r w:rsidRPr="00134F92">
        <w:rPr>
          <w:rFonts w:ascii="Arial" w:hAnsi="Arial" w:cs="Arial"/>
          <w:b/>
        </w:rPr>
        <w:t xml:space="preserve">che </w:t>
      </w:r>
      <w:r w:rsidRPr="00134F92">
        <w:rPr>
          <w:rFonts w:ascii="Arial" w:hAnsi="Arial" w:cs="Arial"/>
        </w:rPr>
        <w:t>altresì con Delibera di Consiglio Comunale n. 9 del 18/03/2019 si prendeva atto dell’articolazione tariffaria e del relativo allegato riportante le riduzioni previste e non disciplinate direttamente all’interno del Regolamento</w:t>
      </w:r>
      <w:r w:rsidR="00274E26" w:rsidRPr="00134F92">
        <w:rPr>
          <w:rFonts w:ascii="Arial" w:hAnsi="Arial" w:cs="Arial"/>
        </w:rPr>
        <w:t>;</w:t>
      </w:r>
    </w:p>
    <w:p w:rsidR="00445479" w:rsidRPr="00134F92" w:rsidRDefault="00445479" w:rsidP="00EE5232">
      <w:pPr>
        <w:suppressAutoHyphens w:val="0"/>
        <w:ind w:right="-1"/>
        <w:jc w:val="both"/>
        <w:rPr>
          <w:rFonts w:ascii="Arial" w:hAnsi="Arial" w:cs="Arial"/>
          <w:b/>
        </w:rPr>
      </w:pPr>
    </w:p>
    <w:p w:rsidR="00F200EF" w:rsidRPr="00134F92" w:rsidRDefault="00445479" w:rsidP="00EE5232">
      <w:pPr>
        <w:suppressAutoHyphens w:val="0"/>
        <w:ind w:right="-1"/>
        <w:jc w:val="both"/>
        <w:rPr>
          <w:rFonts w:ascii="Arial" w:hAnsi="Arial" w:cs="Arial"/>
          <w:i/>
        </w:rPr>
      </w:pPr>
      <w:r w:rsidRPr="00134F92">
        <w:rPr>
          <w:rFonts w:ascii="Arial" w:hAnsi="Arial" w:cs="Arial"/>
          <w:b/>
        </w:rPr>
        <w:t>che</w:t>
      </w:r>
      <w:r w:rsidRPr="00134F92">
        <w:rPr>
          <w:rFonts w:ascii="Arial" w:hAnsi="Arial" w:cs="Arial"/>
        </w:rPr>
        <w:t xml:space="preserve"> il 26 settembre 2020 </w:t>
      </w:r>
      <w:r w:rsidR="0074062F" w:rsidRPr="00134F92">
        <w:rPr>
          <w:rFonts w:ascii="Arial" w:hAnsi="Arial" w:cs="Arial"/>
        </w:rPr>
        <w:t xml:space="preserve">è </w:t>
      </w:r>
      <w:r w:rsidRPr="00134F92">
        <w:rPr>
          <w:rFonts w:ascii="Arial" w:hAnsi="Arial" w:cs="Arial"/>
        </w:rPr>
        <w:t>entra</w:t>
      </w:r>
      <w:r w:rsidR="0074062F" w:rsidRPr="00134F92">
        <w:rPr>
          <w:rFonts w:ascii="Arial" w:hAnsi="Arial" w:cs="Arial"/>
        </w:rPr>
        <w:t>to</w:t>
      </w:r>
      <w:r w:rsidRPr="00134F92">
        <w:rPr>
          <w:rFonts w:ascii="Arial" w:hAnsi="Arial" w:cs="Arial"/>
        </w:rPr>
        <w:t xml:space="preserve"> in vigore il Decreto </w:t>
      </w:r>
      <w:r w:rsidR="00294685" w:rsidRPr="00134F92">
        <w:rPr>
          <w:rFonts w:ascii="Arial" w:hAnsi="Arial" w:cs="Arial"/>
        </w:rPr>
        <w:t>n. 116 del 03/09/</w:t>
      </w:r>
      <w:r w:rsidRPr="00134F92">
        <w:rPr>
          <w:rFonts w:ascii="Arial" w:hAnsi="Arial" w:cs="Arial"/>
        </w:rPr>
        <w:t xml:space="preserve">2020 </w:t>
      </w:r>
      <w:r w:rsidR="00F200EF" w:rsidRPr="00134F92">
        <w:rPr>
          <w:rFonts w:ascii="Arial" w:hAnsi="Arial" w:cs="Arial"/>
          <w:i/>
        </w:rPr>
        <w:t>“Attuazione della Direttiva (UE) 2018/851 che modifica la direttiva 2008/98/CE relativa ai rifiuti e attuazione della Direttiva (UE) 2018/852 che modifica la direttiva 1994/62/CE sugli imballaggi e i rifiuti di imballaggio</w:t>
      </w:r>
      <w:r w:rsidR="00274E26" w:rsidRPr="00134F92">
        <w:rPr>
          <w:rFonts w:ascii="Arial" w:hAnsi="Arial" w:cs="Arial"/>
          <w:i/>
        </w:rPr>
        <w:t>”</w:t>
      </w:r>
      <w:r w:rsidR="00F200EF" w:rsidRPr="00134F92">
        <w:rPr>
          <w:rFonts w:ascii="Arial" w:hAnsi="Arial" w:cs="Arial"/>
          <w:i/>
        </w:rPr>
        <w:t>;</w:t>
      </w:r>
    </w:p>
    <w:p w:rsidR="00294685" w:rsidRPr="00134F92" w:rsidRDefault="00F200EF" w:rsidP="00EE5232">
      <w:pPr>
        <w:suppressAutoHyphens w:val="0"/>
        <w:ind w:right="-1"/>
        <w:jc w:val="both"/>
        <w:rPr>
          <w:rFonts w:ascii="Arial" w:hAnsi="Arial" w:cs="Arial"/>
        </w:rPr>
      </w:pPr>
      <w:r w:rsidRPr="00134F92">
        <w:rPr>
          <w:rFonts w:ascii="Arial" w:hAnsi="Arial" w:cs="Arial"/>
        </w:rPr>
        <w:t xml:space="preserve"> </w:t>
      </w:r>
    </w:p>
    <w:p w:rsidR="00294685" w:rsidRPr="00134F92" w:rsidRDefault="00294685"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rPr>
        <w:t xml:space="preserve"> </w:t>
      </w:r>
      <w:r w:rsidR="00F200EF" w:rsidRPr="00134F92">
        <w:rPr>
          <w:rFonts w:ascii="Arial" w:hAnsi="Arial" w:cs="Arial"/>
        </w:rPr>
        <w:t xml:space="preserve">il 25 maggio 2021 è stato pubblicato sulla Gazzetta Ufficiale della Repubblica Italiana il </w:t>
      </w:r>
      <w:r w:rsidR="0074062F" w:rsidRPr="00134F92">
        <w:rPr>
          <w:rFonts w:ascii="Arial" w:hAnsi="Arial" w:cs="Arial"/>
        </w:rPr>
        <w:t>Decreto Legge n. 73 del 25/05/2021</w:t>
      </w:r>
      <w:r w:rsidR="00F200EF" w:rsidRPr="00134F92">
        <w:rPr>
          <w:rFonts w:ascii="Arial" w:hAnsi="Arial" w:cs="Arial"/>
        </w:rPr>
        <w:t xml:space="preserve">: </w:t>
      </w:r>
      <w:r w:rsidR="00F200EF" w:rsidRPr="00134F92">
        <w:rPr>
          <w:rFonts w:ascii="Arial" w:hAnsi="Arial" w:cs="Arial"/>
          <w:i/>
        </w:rPr>
        <w:t>“Misure urgenti connesse all’emergenza da COVID-19 per le imprese, il lavoro, i giovani, la salute e i servizi territoriali”</w:t>
      </w:r>
      <w:r w:rsidR="00274E26" w:rsidRPr="00134F92">
        <w:rPr>
          <w:rFonts w:ascii="Arial" w:hAnsi="Arial" w:cs="Arial"/>
        </w:rPr>
        <w:t>;</w:t>
      </w:r>
    </w:p>
    <w:p w:rsidR="00597537" w:rsidRPr="00134F92" w:rsidRDefault="00597537" w:rsidP="00EE5232">
      <w:pPr>
        <w:tabs>
          <w:tab w:val="left" w:pos="1296"/>
        </w:tabs>
        <w:suppressAutoHyphens w:val="0"/>
        <w:ind w:right="-1"/>
        <w:jc w:val="both"/>
        <w:rPr>
          <w:rFonts w:ascii="Arial" w:hAnsi="Arial" w:cs="Arial"/>
        </w:rPr>
      </w:pPr>
    </w:p>
    <w:p w:rsidR="00597537" w:rsidRPr="00134F92" w:rsidRDefault="00597537" w:rsidP="00EE5232">
      <w:pPr>
        <w:pStyle w:val="Default"/>
        <w:spacing w:line="360" w:lineRule="auto"/>
        <w:ind w:right="-1"/>
        <w:jc w:val="both"/>
        <w:rPr>
          <w:rFonts w:ascii="Arial" w:hAnsi="Arial" w:cs="Arial"/>
        </w:rPr>
      </w:pPr>
      <w:r w:rsidRPr="00134F92">
        <w:rPr>
          <w:rFonts w:ascii="Arial" w:hAnsi="Arial" w:cs="Arial"/>
          <w:b/>
        </w:rPr>
        <w:t>CONSIDERATO</w:t>
      </w:r>
      <w:r w:rsidRPr="00134F92">
        <w:rPr>
          <w:rFonts w:ascii="Arial" w:hAnsi="Arial" w:cs="Arial"/>
        </w:rPr>
        <w:t xml:space="preserve"> </w:t>
      </w:r>
    </w:p>
    <w:p w:rsidR="000673B1" w:rsidRPr="00134F92" w:rsidRDefault="00597537"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rPr>
        <w:t xml:space="preserve"> </w:t>
      </w:r>
      <w:r w:rsidR="000673B1" w:rsidRPr="00134F92">
        <w:rPr>
          <w:rFonts w:ascii="Arial" w:hAnsi="Arial" w:cs="Arial"/>
        </w:rPr>
        <w:t>il Decreto Legislativo n. 116 del 03/09/2020 ha apportato modifiche al Decreto Legislativo</w:t>
      </w:r>
      <w:r w:rsidR="002378DB" w:rsidRPr="00134F92">
        <w:rPr>
          <w:rFonts w:ascii="Arial" w:hAnsi="Arial" w:cs="Arial"/>
        </w:rPr>
        <w:t xml:space="preserve"> 3 aprile 2006</w:t>
      </w:r>
      <w:r w:rsidR="000673B1" w:rsidRPr="00134F92">
        <w:rPr>
          <w:rFonts w:ascii="Arial" w:hAnsi="Arial" w:cs="Arial"/>
        </w:rPr>
        <w:t xml:space="preserve">, n. 152 e </w:t>
      </w:r>
      <w:proofErr w:type="spellStart"/>
      <w:r w:rsidR="000673B1" w:rsidRPr="00134F92">
        <w:rPr>
          <w:rFonts w:ascii="Arial" w:hAnsi="Arial" w:cs="Arial"/>
        </w:rPr>
        <w:t>s.m.i.</w:t>
      </w:r>
      <w:proofErr w:type="spellEnd"/>
      <w:r w:rsidR="000673B1" w:rsidRPr="00134F92">
        <w:rPr>
          <w:rFonts w:ascii="Arial" w:hAnsi="Arial" w:cs="Arial"/>
        </w:rPr>
        <w:t xml:space="preserve"> al:</w:t>
      </w:r>
    </w:p>
    <w:p w:rsidR="000673B1" w:rsidRPr="00134F92" w:rsidRDefault="000673B1" w:rsidP="00EE5232">
      <w:pPr>
        <w:numPr>
          <w:ilvl w:val="0"/>
          <w:numId w:val="30"/>
        </w:numPr>
        <w:tabs>
          <w:tab w:val="clear" w:pos="1080"/>
        </w:tabs>
        <w:suppressAutoHyphens w:val="0"/>
        <w:ind w:left="709" w:right="-1" w:hanging="709"/>
        <w:jc w:val="both"/>
        <w:rPr>
          <w:rFonts w:ascii="Arial" w:hAnsi="Arial" w:cs="Arial"/>
        </w:rPr>
      </w:pPr>
      <w:r w:rsidRPr="00134F92">
        <w:rPr>
          <w:rFonts w:ascii="Arial" w:hAnsi="Arial" w:cs="Arial"/>
        </w:rPr>
        <w:t xml:space="preserve">Titolo I Gestione dei rifiuti – Capo I Disposizioni generali e Capo III Servizio di gestione integrata dei rifiuti; </w:t>
      </w:r>
    </w:p>
    <w:p w:rsidR="000673B1" w:rsidRPr="00134F92" w:rsidRDefault="000673B1" w:rsidP="00EE5232">
      <w:pPr>
        <w:numPr>
          <w:ilvl w:val="0"/>
          <w:numId w:val="30"/>
        </w:numPr>
        <w:tabs>
          <w:tab w:val="clear" w:pos="1080"/>
        </w:tabs>
        <w:suppressAutoHyphens w:val="0"/>
        <w:ind w:left="709" w:right="-1" w:hanging="709"/>
        <w:jc w:val="both"/>
        <w:rPr>
          <w:rFonts w:ascii="Arial" w:hAnsi="Arial" w:cs="Arial"/>
        </w:rPr>
      </w:pPr>
      <w:r w:rsidRPr="00134F92">
        <w:rPr>
          <w:rFonts w:ascii="Arial" w:hAnsi="Arial" w:cs="Arial"/>
        </w:rPr>
        <w:t>Titolo II – Gestione degli imballaggi;</w:t>
      </w:r>
    </w:p>
    <w:p w:rsidR="000673B1" w:rsidRPr="00134F92" w:rsidRDefault="000673B1" w:rsidP="00EE5232">
      <w:pPr>
        <w:numPr>
          <w:ilvl w:val="0"/>
          <w:numId w:val="30"/>
        </w:numPr>
        <w:tabs>
          <w:tab w:val="clear" w:pos="1080"/>
        </w:tabs>
        <w:suppressAutoHyphens w:val="0"/>
        <w:ind w:left="709" w:right="-1" w:hanging="709"/>
        <w:jc w:val="both"/>
        <w:rPr>
          <w:rFonts w:ascii="Arial" w:hAnsi="Arial" w:cs="Arial"/>
        </w:rPr>
      </w:pPr>
      <w:r w:rsidRPr="00134F92">
        <w:rPr>
          <w:rFonts w:ascii="Arial" w:hAnsi="Arial" w:cs="Arial"/>
        </w:rPr>
        <w:t xml:space="preserve">Titolo </w:t>
      </w:r>
      <w:proofErr w:type="spellStart"/>
      <w:r w:rsidRPr="00134F92">
        <w:rPr>
          <w:rFonts w:ascii="Arial" w:hAnsi="Arial" w:cs="Arial"/>
        </w:rPr>
        <w:t>VI</w:t>
      </w:r>
      <w:proofErr w:type="spellEnd"/>
      <w:r w:rsidRPr="00134F92">
        <w:rPr>
          <w:rFonts w:ascii="Arial" w:hAnsi="Arial" w:cs="Arial"/>
        </w:rPr>
        <w:t xml:space="preserve"> Sistema Sanzionatorio e disposizioni finali – Capo I Sanzioni;</w:t>
      </w:r>
    </w:p>
    <w:p w:rsidR="000673B1" w:rsidRPr="00134F92" w:rsidRDefault="000673B1" w:rsidP="00EE5232">
      <w:pPr>
        <w:numPr>
          <w:ilvl w:val="0"/>
          <w:numId w:val="30"/>
        </w:numPr>
        <w:tabs>
          <w:tab w:val="clear" w:pos="1080"/>
        </w:tabs>
        <w:suppressAutoHyphens w:val="0"/>
        <w:ind w:left="709" w:right="-1" w:hanging="709"/>
        <w:jc w:val="both"/>
        <w:rPr>
          <w:rFonts w:ascii="Arial" w:hAnsi="Arial" w:cs="Arial"/>
        </w:rPr>
      </w:pPr>
      <w:r w:rsidRPr="00134F92">
        <w:rPr>
          <w:rFonts w:ascii="Arial" w:hAnsi="Arial" w:cs="Arial"/>
        </w:rPr>
        <w:t>Allegati della parte IV;</w:t>
      </w:r>
    </w:p>
    <w:p w:rsidR="000673B1" w:rsidRPr="00134F92" w:rsidRDefault="000673B1" w:rsidP="00EE5232">
      <w:pPr>
        <w:suppressAutoHyphens w:val="0"/>
        <w:ind w:right="-1"/>
        <w:jc w:val="both"/>
        <w:rPr>
          <w:rFonts w:ascii="Arial" w:hAnsi="Arial" w:cs="Arial"/>
        </w:rPr>
      </w:pPr>
    </w:p>
    <w:p w:rsidR="002378DB" w:rsidRPr="00134F92" w:rsidRDefault="000673B1" w:rsidP="00EE5232">
      <w:pPr>
        <w:suppressAutoHyphens w:val="0"/>
        <w:ind w:right="-1"/>
        <w:jc w:val="both"/>
        <w:rPr>
          <w:rFonts w:ascii="Arial" w:hAnsi="Arial" w:cs="Arial"/>
          <w:i/>
        </w:rPr>
      </w:pPr>
      <w:r w:rsidRPr="00134F92">
        <w:rPr>
          <w:rFonts w:ascii="Arial" w:hAnsi="Arial" w:cs="Arial"/>
          <w:b/>
        </w:rPr>
        <w:t>che</w:t>
      </w:r>
      <w:r w:rsidRPr="00134F92">
        <w:rPr>
          <w:rFonts w:ascii="Arial" w:hAnsi="Arial" w:cs="Arial"/>
        </w:rPr>
        <w:t xml:space="preserve"> </w:t>
      </w:r>
      <w:r w:rsidR="002378DB" w:rsidRPr="00134F92">
        <w:rPr>
          <w:rFonts w:ascii="Arial" w:hAnsi="Arial" w:cs="Arial"/>
        </w:rPr>
        <w:t xml:space="preserve">il </w:t>
      </w:r>
      <w:r w:rsidRPr="00134F92">
        <w:rPr>
          <w:rFonts w:ascii="Arial" w:hAnsi="Arial" w:cs="Arial"/>
        </w:rPr>
        <w:t>Decreto Legge 25 maggio 2021, n.</w:t>
      </w:r>
      <w:r w:rsidR="00EE5232" w:rsidRPr="00134F92">
        <w:rPr>
          <w:rFonts w:ascii="Arial" w:hAnsi="Arial" w:cs="Arial"/>
        </w:rPr>
        <w:t xml:space="preserve"> </w:t>
      </w:r>
      <w:r w:rsidRPr="00134F92">
        <w:rPr>
          <w:rFonts w:ascii="Arial" w:hAnsi="Arial" w:cs="Arial"/>
        </w:rPr>
        <w:t xml:space="preserve">73 </w:t>
      </w:r>
      <w:r w:rsidR="002378DB" w:rsidRPr="00134F92">
        <w:rPr>
          <w:rFonts w:ascii="Arial" w:hAnsi="Arial" w:cs="Arial"/>
        </w:rPr>
        <w:t xml:space="preserve">all’art. 6 </w:t>
      </w:r>
      <w:r w:rsidR="002378DB" w:rsidRPr="00134F92">
        <w:rPr>
          <w:rFonts w:ascii="Arial" w:hAnsi="Arial" w:cs="Arial"/>
          <w:i/>
        </w:rPr>
        <w:t>“Agevolazioni Tari”</w:t>
      </w:r>
      <w:r w:rsidR="002378DB" w:rsidRPr="00134F92">
        <w:rPr>
          <w:rFonts w:ascii="Arial" w:hAnsi="Arial" w:cs="Arial"/>
        </w:rPr>
        <w:t xml:space="preserve"> prevede che: </w:t>
      </w:r>
      <w:r w:rsidR="002378DB" w:rsidRPr="00134F92">
        <w:rPr>
          <w:rFonts w:ascii="Arial" w:hAnsi="Arial" w:cs="Arial"/>
          <w:i/>
        </w:rPr>
        <w:t xml:space="preserve">“in relazione al perdurare dell’emergenza epidemiologica da COVID-2019, al fine di attenuare l’impatto finanziario sulle categorie economiche interessate dalle chiusure obbligatorie o dalle restrizioni nell’esercizio delle rispettive attività, è istituito, nello stato di previsione del Ministero dell’interno, un fondo con dotazione di 600 milioni di euro per l’anno 2021, finalizzato alla concessione da parte dei comuni di una riduzione della Tari di cui all’articolo 1, comma 639, della Legge 27 dicembre 2013, n. 147, o della Tari corrispettiva, </w:t>
      </w:r>
      <w:r w:rsidR="002378DB" w:rsidRPr="00134F92">
        <w:rPr>
          <w:rFonts w:ascii="Arial" w:hAnsi="Arial" w:cs="Arial"/>
          <w:i/>
        </w:rPr>
        <w:lastRenderedPageBreak/>
        <w:t>di cui all’articolo 1, comma 688, della medesima legge in favore delle predette categorie economiche”</w:t>
      </w:r>
      <w:r w:rsidR="00EE5232" w:rsidRPr="00134F92">
        <w:rPr>
          <w:rFonts w:ascii="Arial" w:hAnsi="Arial" w:cs="Arial"/>
          <w:i/>
        </w:rPr>
        <w:t>;</w:t>
      </w:r>
    </w:p>
    <w:p w:rsidR="00274E26" w:rsidRPr="00134F92" w:rsidRDefault="00274E26" w:rsidP="00EE5232">
      <w:pPr>
        <w:suppressAutoHyphens w:val="0"/>
        <w:ind w:right="-1"/>
        <w:jc w:val="both"/>
        <w:rPr>
          <w:rFonts w:ascii="Arial" w:hAnsi="Arial" w:cs="Arial"/>
          <w:i/>
        </w:rPr>
      </w:pPr>
    </w:p>
    <w:p w:rsidR="00FC1525" w:rsidRPr="00134F92" w:rsidRDefault="002378DB"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i/>
        </w:rPr>
        <w:t xml:space="preserve"> </w:t>
      </w:r>
      <w:r w:rsidRPr="00134F92">
        <w:rPr>
          <w:rFonts w:ascii="Arial" w:hAnsi="Arial" w:cs="Arial"/>
        </w:rPr>
        <w:t xml:space="preserve">il comma 2 dello stesso Decreto Legge indica che: </w:t>
      </w:r>
      <w:r w:rsidRPr="00134F92">
        <w:rPr>
          <w:rFonts w:ascii="Arial" w:hAnsi="Arial" w:cs="Arial"/>
          <w:i/>
        </w:rPr>
        <w:t xml:space="preserve">“alla ripartizione del fondo tra gli enti interessati, si provvede con Decreto del Ministro dell’interno di concerto con </w:t>
      </w:r>
      <w:r w:rsidR="00334E35" w:rsidRPr="00134F92">
        <w:rPr>
          <w:rFonts w:ascii="Arial" w:hAnsi="Arial" w:cs="Arial"/>
          <w:i/>
        </w:rPr>
        <w:t>il Ministero dell’economia e delle finanze, previa intesa in sede di Conferenza Stato – Città ed autonomie locali, da adottare entro trenta giorni dall’entrata in vigore del presente decreto</w:t>
      </w:r>
      <w:r w:rsidR="00FC1525" w:rsidRPr="00134F92">
        <w:rPr>
          <w:rFonts w:ascii="Arial" w:hAnsi="Arial" w:cs="Arial"/>
          <w:i/>
        </w:rPr>
        <w:t>”</w:t>
      </w:r>
      <w:r w:rsidR="00EE5232" w:rsidRPr="00134F92">
        <w:rPr>
          <w:rFonts w:ascii="Arial" w:hAnsi="Arial" w:cs="Arial"/>
          <w:i/>
        </w:rPr>
        <w:t>;</w:t>
      </w:r>
    </w:p>
    <w:p w:rsidR="00FC1525" w:rsidRPr="00134F92" w:rsidRDefault="00FC1525" w:rsidP="00EE5232">
      <w:pPr>
        <w:suppressAutoHyphens w:val="0"/>
        <w:ind w:right="-1"/>
        <w:jc w:val="both"/>
        <w:rPr>
          <w:rFonts w:ascii="Arial" w:hAnsi="Arial" w:cs="Arial"/>
          <w:i/>
        </w:rPr>
      </w:pPr>
    </w:p>
    <w:p w:rsidR="00AD1642" w:rsidRPr="00134F92" w:rsidRDefault="00FC1525"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rPr>
        <w:t xml:space="preserve"> il Decreto Legge 25 maggio 2021, n.</w:t>
      </w:r>
      <w:r w:rsidR="00EE5232" w:rsidRPr="00134F92">
        <w:rPr>
          <w:rFonts w:ascii="Arial" w:hAnsi="Arial" w:cs="Arial"/>
        </w:rPr>
        <w:t xml:space="preserve"> </w:t>
      </w:r>
      <w:r w:rsidRPr="00134F92">
        <w:rPr>
          <w:rFonts w:ascii="Arial" w:hAnsi="Arial" w:cs="Arial"/>
        </w:rPr>
        <w:t xml:space="preserve">73 all’art. 6 al comma 3 </w:t>
      </w:r>
      <w:r w:rsidRPr="00134F92">
        <w:rPr>
          <w:rFonts w:ascii="Arial" w:hAnsi="Arial" w:cs="Arial"/>
          <w:i/>
          <w:u w:val="single"/>
        </w:rPr>
        <w:t xml:space="preserve">esclude in </w:t>
      </w:r>
      <w:r w:rsidR="002C28AC">
        <w:rPr>
          <w:rFonts w:ascii="Arial" w:hAnsi="Arial" w:cs="Arial"/>
          <w:i/>
          <w:u w:val="single"/>
        </w:rPr>
        <w:t xml:space="preserve">ogni </w:t>
      </w:r>
      <w:r w:rsidRPr="00134F92">
        <w:rPr>
          <w:rFonts w:ascii="Arial" w:hAnsi="Arial" w:cs="Arial"/>
          <w:i/>
          <w:u w:val="single"/>
        </w:rPr>
        <w:t>caso la ripartiz</w:t>
      </w:r>
      <w:r w:rsidR="00CD4B3F">
        <w:rPr>
          <w:rFonts w:ascii="Arial" w:hAnsi="Arial" w:cs="Arial"/>
          <w:i/>
          <w:u w:val="single"/>
        </w:rPr>
        <w:t>ione degli oneri a carico dell’</w:t>
      </w:r>
      <w:r w:rsidRPr="00134F92">
        <w:rPr>
          <w:rFonts w:ascii="Arial" w:hAnsi="Arial" w:cs="Arial"/>
          <w:i/>
          <w:u w:val="single"/>
        </w:rPr>
        <w:t>intera platea degli utenti del servizio rifiuti</w:t>
      </w:r>
      <w:r w:rsidR="00AD1642" w:rsidRPr="00134F92">
        <w:rPr>
          <w:rFonts w:ascii="Arial" w:hAnsi="Arial" w:cs="Arial"/>
          <w:i/>
          <w:u w:val="single"/>
        </w:rPr>
        <w:t>;</w:t>
      </w:r>
    </w:p>
    <w:p w:rsidR="00AD1642" w:rsidRPr="00134F92" w:rsidRDefault="00AD1642" w:rsidP="00EE5232">
      <w:pPr>
        <w:suppressAutoHyphens w:val="0"/>
        <w:ind w:right="-1"/>
        <w:jc w:val="both"/>
        <w:rPr>
          <w:rFonts w:ascii="Arial" w:hAnsi="Arial" w:cs="Arial"/>
          <w:i/>
        </w:rPr>
      </w:pPr>
    </w:p>
    <w:p w:rsidR="009E4200" w:rsidRPr="00134F92" w:rsidRDefault="00AD1642" w:rsidP="00EE5232">
      <w:pPr>
        <w:suppressAutoHyphens w:val="0"/>
        <w:ind w:right="-1"/>
        <w:jc w:val="both"/>
        <w:rPr>
          <w:rFonts w:ascii="Arial" w:hAnsi="Arial" w:cs="Arial"/>
        </w:rPr>
      </w:pPr>
      <w:r w:rsidRPr="00134F92">
        <w:rPr>
          <w:rFonts w:ascii="Arial" w:hAnsi="Arial" w:cs="Arial"/>
          <w:b/>
        </w:rPr>
        <w:t>che</w:t>
      </w:r>
      <w:r w:rsidR="009E4200" w:rsidRPr="00134F92">
        <w:rPr>
          <w:rFonts w:ascii="Arial" w:hAnsi="Arial" w:cs="Arial"/>
        </w:rPr>
        <w:t>, ad oggi non risulta ancora approvato il Decreto del Ministro dell’interno previsto al comma 2 dell’art. 6 del Decreto Legge 25 maggio 2021, n.73, ma esiste un documento redatto da IFEL nel quale viene riportata la tabella con la distribuzione dei fondi per singoli Comuni previsti dal comma 1 dell’art. 6 dello stesso Decreto;</w:t>
      </w:r>
    </w:p>
    <w:p w:rsidR="002D7F08" w:rsidRPr="00134F92" w:rsidRDefault="002D7F08" w:rsidP="00EE5232">
      <w:pPr>
        <w:suppressAutoHyphens w:val="0"/>
        <w:ind w:right="-1"/>
        <w:jc w:val="both"/>
        <w:rPr>
          <w:rFonts w:ascii="Arial" w:hAnsi="Arial" w:cs="Arial"/>
        </w:rPr>
      </w:pPr>
    </w:p>
    <w:p w:rsidR="005E31A3" w:rsidRPr="00134F92" w:rsidRDefault="005E31A3" w:rsidP="00EE5232">
      <w:pPr>
        <w:ind w:right="-1"/>
        <w:jc w:val="both"/>
        <w:rPr>
          <w:rFonts w:ascii="Arial" w:hAnsi="Arial" w:cs="Arial"/>
        </w:rPr>
      </w:pPr>
      <w:r w:rsidRPr="00134F92">
        <w:rPr>
          <w:rFonts w:ascii="Arial" w:eastAsia="Verdana" w:hAnsi="Arial" w:cs="Arial"/>
          <w:b/>
        </w:rPr>
        <w:t>che</w:t>
      </w:r>
      <w:r w:rsidRPr="00134F92">
        <w:rPr>
          <w:rFonts w:ascii="Arial" w:eastAsia="Verdana" w:hAnsi="Arial" w:cs="Arial"/>
        </w:rPr>
        <w:t xml:space="preserve"> i criteri da adottare per la definizione delle categorie a cui applicare le riduzioni della tariffa rifiuti dovranno essere definite sulla base </w:t>
      </w:r>
      <w:r w:rsidRPr="00134F92">
        <w:rPr>
          <w:rFonts w:ascii="Arial" w:hAnsi="Arial" w:cs="Arial"/>
        </w:rPr>
        <w:t xml:space="preserve">dei periodi di chiusura obbligatoria o delle restrizioni nell’esercizio delle rispettive attività imposti dai decreti emanati durante l’emergenza COVID-19 </w:t>
      </w:r>
      <w:r w:rsidRPr="00134F92">
        <w:rPr>
          <w:rFonts w:ascii="Arial" w:eastAsia="Verdana" w:hAnsi="Arial" w:cs="Arial"/>
        </w:rPr>
        <w:t>con particolare riferimento a quelle categorie le cui attività sono rimaste chiuse e/o che hanno subito i maggiori danni economici per effetto degli stessi;</w:t>
      </w:r>
    </w:p>
    <w:p w:rsidR="005E31A3" w:rsidRPr="00134F92" w:rsidRDefault="005E31A3" w:rsidP="00EE5232">
      <w:pPr>
        <w:pStyle w:val="NormaleWeb"/>
        <w:shd w:val="clear" w:color="auto" w:fill="FFFFFF"/>
        <w:spacing w:before="0" w:beforeAutospacing="0" w:after="225" w:afterAutospacing="0"/>
        <w:ind w:right="-1"/>
        <w:jc w:val="both"/>
        <w:rPr>
          <w:rFonts w:ascii="Verdana" w:eastAsia="Verdana" w:hAnsi="Verdana" w:cs="Verdana"/>
        </w:rPr>
      </w:pPr>
    </w:p>
    <w:p w:rsidR="005E31A3" w:rsidRPr="00134F92" w:rsidRDefault="005E31A3" w:rsidP="00EE5232">
      <w:pPr>
        <w:pStyle w:val="NormaleWeb"/>
        <w:shd w:val="clear" w:color="auto" w:fill="FFFFFF"/>
        <w:spacing w:before="0" w:beforeAutospacing="0" w:after="225" w:afterAutospacing="0"/>
        <w:ind w:right="-1"/>
        <w:jc w:val="both"/>
        <w:rPr>
          <w:rFonts w:ascii="Arial" w:eastAsia="Verdana" w:hAnsi="Arial" w:cs="Arial"/>
        </w:rPr>
      </w:pPr>
      <w:r w:rsidRPr="00134F92">
        <w:rPr>
          <w:rFonts w:ascii="Arial" w:eastAsia="Verdana" w:hAnsi="Arial" w:cs="Arial"/>
          <w:b/>
        </w:rPr>
        <w:t>che</w:t>
      </w:r>
      <w:r w:rsidRPr="00134F92">
        <w:rPr>
          <w:rFonts w:ascii="Arial" w:eastAsia="Verdana" w:hAnsi="Arial" w:cs="Arial"/>
        </w:rPr>
        <w:t xml:space="preserve"> le riduzioni da applicare risultano essere definite come una quota di riduzione percentuale della Quota della tariffa rifiuti;</w:t>
      </w:r>
    </w:p>
    <w:p w:rsidR="005E31A3" w:rsidRPr="00134F92" w:rsidRDefault="005E31A3" w:rsidP="00EE5232">
      <w:pPr>
        <w:pStyle w:val="NormaleWeb"/>
        <w:shd w:val="clear" w:color="auto" w:fill="FFFFFF"/>
        <w:spacing w:before="0" w:beforeAutospacing="0" w:after="225" w:afterAutospacing="0"/>
        <w:ind w:right="-1"/>
        <w:jc w:val="both"/>
        <w:rPr>
          <w:rFonts w:ascii="Arial" w:eastAsia="Verdana" w:hAnsi="Arial" w:cs="Arial"/>
        </w:rPr>
      </w:pPr>
      <w:r w:rsidRPr="00134F92">
        <w:rPr>
          <w:rFonts w:ascii="Arial" w:eastAsia="Verdana" w:hAnsi="Arial" w:cs="Arial"/>
          <w:b/>
        </w:rPr>
        <w:t>che</w:t>
      </w:r>
      <w:r w:rsidRPr="00134F92">
        <w:rPr>
          <w:rFonts w:ascii="Arial" w:eastAsia="Verdana" w:hAnsi="Arial" w:cs="Arial"/>
        </w:rPr>
        <w:t xml:space="preserve"> tale percentuale è variabile dal 10% al 90%;  </w:t>
      </w:r>
    </w:p>
    <w:p w:rsidR="0033476B" w:rsidRPr="00134F92" w:rsidRDefault="00597537"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rPr>
        <w:t xml:space="preserve"> </w:t>
      </w:r>
      <w:r w:rsidR="0033476B" w:rsidRPr="00134F92">
        <w:rPr>
          <w:rFonts w:ascii="Arial" w:hAnsi="Arial" w:cs="Arial"/>
        </w:rPr>
        <w:t>il documento redatto da IFEL non risulta essere ufficiale ma solo, per quanto redatto in conformità ai criteri stabiliti nel comma 2 dell’art. 6 del Decreto Legge 25 maggio 2021, n.73, indicativo delle somme spettanti ad ogni singolo Comune;</w:t>
      </w:r>
    </w:p>
    <w:p w:rsidR="0033476B" w:rsidRPr="00134F92" w:rsidRDefault="0033476B" w:rsidP="00EE5232">
      <w:pPr>
        <w:suppressAutoHyphens w:val="0"/>
        <w:ind w:right="-1"/>
        <w:jc w:val="both"/>
        <w:rPr>
          <w:rFonts w:ascii="Arial" w:hAnsi="Arial" w:cs="Arial"/>
        </w:rPr>
      </w:pPr>
    </w:p>
    <w:p w:rsidR="0033476B" w:rsidRPr="00134F92" w:rsidRDefault="0033476B" w:rsidP="00EE5232">
      <w:pPr>
        <w:suppressAutoHyphens w:val="0"/>
        <w:ind w:right="-1"/>
        <w:jc w:val="both"/>
        <w:rPr>
          <w:rFonts w:ascii="Arial" w:hAnsi="Arial" w:cs="Arial"/>
        </w:rPr>
      </w:pPr>
      <w:r w:rsidRPr="00134F92">
        <w:rPr>
          <w:rFonts w:ascii="Arial" w:hAnsi="Arial" w:cs="Arial"/>
          <w:b/>
        </w:rPr>
        <w:t>che</w:t>
      </w:r>
      <w:r w:rsidRPr="00134F92">
        <w:rPr>
          <w:rFonts w:ascii="Arial" w:hAnsi="Arial" w:cs="Arial"/>
        </w:rPr>
        <w:t xml:space="preserve"> in data 25 maggio 2021 è stato pubblicato sul sito web di IFEL uno </w:t>
      </w:r>
      <w:hyperlink r:id="rId7" w:tgtFrame="_blank" w:history="1">
        <w:r w:rsidRPr="00134F92">
          <w:rPr>
            <w:rFonts w:ascii="Arial" w:hAnsi="Arial" w:cs="Arial"/>
            <w:b/>
            <w:bCs/>
          </w:rPr>
          <w:t>schema di modifiche al regolamento Tari</w:t>
        </w:r>
      </w:hyperlink>
      <w:r w:rsidRPr="00134F92">
        <w:rPr>
          <w:rFonts w:ascii="Arial" w:hAnsi="Arial" w:cs="Arial"/>
        </w:rPr>
        <w:t xml:space="preserve"> che recepisce le novità introdotte dal d.</w:t>
      </w:r>
      <w:r w:rsidR="00134F92">
        <w:rPr>
          <w:rFonts w:ascii="Arial" w:hAnsi="Arial" w:cs="Arial"/>
        </w:rPr>
        <w:t xml:space="preserve"> </w:t>
      </w:r>
      <w:proofErr w:type="spellStart"/>
      <w:r w:rsidRPr="00134F92">
        <w:rPr>
          <w:rFonts w:ascii="Arial" w:hAnsi="Arial" w:cs="Arial"/>
        </w:rPr>
        <w:t>lgs</w:t>
      </w:r>
      <w:proofErr w:type="spellEnd"/>
      <w:r w:rsidR="00134F92">
        <w:rPr>
          <w:rFonts w:ascii="Arial" w:hAnsi="Arial" w:cs="Arial"/>
        </w:rPr>
        <w:t>.</w:t>
      </w:r>
      <w:r w:rsidRPr="00134F92">
        <w:rPr>
          <w:rFonts w:ascii="Arial" w:hAnsi="Arial" w:cs="Arial"/>
        </w:rPr>
        <w:t xml:space="preserve"> 116/2020 e un’</w:t>
      </w:r>
      <w:hyperlink r:id="rId8" w:tgtFrame="_blank" w:history="1">
        <w:r w:rsidRPr="00134F92">
          <w:rPr>
            <w:rFonts w:ascii="Arial" w:hAnsi="Arial" w:cs="Arial"/>
          </w:rPr>
          <w:t>introduzione</w:t>
        </w:r>
      </w:hyperlink>
      <w:r w:rsidRPr="00134F92">
        <w:rPr>
          <w:rFonts w:ascii="Arial" w:hAnsi="Arial" w:cs="Arial"/>
        </w:rPr>
        <w:t xml:space="preserve"> che descrive e analizza le principali modifiche che determin</w:t>
      </w:r>
      <w:r w:rsidR="00134F92">
        <w:rPr>
          <w:rFonts w:ascii="Arial" w:hAnsi="Arial" w:cs="Arial"/>
        </w:rPr>
        <w:t>ano l’attuale assetto normativo;</w:t>
      </w:r>
    </w:p>
    <w:p w:rsidR="00A22321" w:rsidRPr="00134F92" w:rsidRDefault="00A22321" w:rsidP="00EE5232">
      <w:pPr>
        <w:suppressAutoHyphens w:val="0"/>
        <w:ind w:right="-1"/>
        <w:jc w:val="both"/>
        <w:rPr>
          <w:rFonts w:ascii="Arial" w:hAnsi="Arial" w:cs="Arial"/>
        </w:rPr>
      </w:pPr>
    </w:p>
    <w:p w:rsidR="0033476B" w:rsidRPr="00134F92" w:rsidRDefault="0033476B" w:rsidP="00EE5232">
      <w:pPr>
        <w:suppressAutoHyphens w:val="0"/>
        <w:ind w:right="-1"/>
        <w:jc w:val="both"/>
        <w:rPr>
          <w:rFonts w:ascii="Arial" w:hAnsi="Arial" w:cs="Arial"/>
        </w:rPr>
      </w:pPr>
      <w:r w:rsidRPr="00134F92">
        <w:rPr>
          <w:rFonts w:ascii="Arial" w:hAnsi="Arial" w:cs="Arial"/>
          <w:b/>
          <w:color w:val="000000"/>
        </w:rPr>
        <w:t>che</w:t>
      </w:r>
      <w:r w:rsidRPr="00134F92">
        <w:rPr>
          <w:rFonts w:ascii="Arial" w:hAnsi="Arial" w:cs="Arial"/>
          <w:color w:val="000000"/>
        </w:rPr>
        <w:t xml:space="preserve"> in data 31 maggio 2021 è stato pubblicato sul sito web di ANUTEL </w:t>
      </w:r>
      <w:r w:rsidRPr="00134F92">
        <w:rPr>
          <w:rFonts w:ascii="Arial" w:hAnsi="Arial" w:cs="Arial"/>
        </w:rPr>
        <w:t xml:space="preserve">uno </w:t>
      </w:r>
      <w:hyperlink r:id="rId9" w:tgtFrame="_blank" w:history="1">
        <w:r w:rsidRPr="00134F92">
          <w:rPr>
            <w:rFonts w:ascii="Arial" w:hAnsi="Arial" w:cs="Arial"/>
            <w:b/>
            <w:bCs/>
          </w:rPr>
          <w:t>schema di modifiche al regolamento Tari</w:t>
        </w:r>
      </w:hyperlink>
      <w:r w:rsidRPr="00134F92">
        <w:rPr>
          <w:rFonts w:ascii="Arial" w:hAnsi="Arial" w:cs="Arial"/>
        </w:rPr>
        <w:t xml:space="preserve"> che recepisce le novità introdotte dal d.</w:t>
      </w:r>
      <w:r w:rsidR="00134F92">
        <w:rPr>
          <w:rFonts w:ascii="Arial" w:hAnsi="Arial" w:cs="Arial"/>
        </w:rPr>
        <w:t xml:space="preserve"> </w:t>
      </w:r>
      <w:proofErr w:type="spellStart"/>
      <w:r w:rsidRPr="00134F92">
        <w:rPr>
          <w:rFonts w:ascii="Arial" w:hAnsi="Arial" w:cs="Arial"/>
        </w:rPr>
        <w:t>lgs</w:t>
      </w:r>
      <w:proofErr w:type="spellEnd"/>
      <w:r w:rsidR="00134F92">
        <w:rPr>
          <w:rFonts w:ascii="Arial" w:hAnsi="Arial" w:cs="Arial"/>
        </w:rPr>
        <w:t>.</w:t>
      </w:r>
      <w:r w:rsidRPr="00134F92">
        <w:rPr>
          <w:rFonts w:ascii="Arial" w:hAnsi="Arial" w:cs="Arial"/>
        </w:rPr>
        <w:t xml:space="preserve"> 116/2020 e un’</w:t>
      </w:r>
      <w:hyperlink r:id="rId10" w:tgtFrame="_blank" w:history="1">
        <w:r w:rsidRPr="00134F92">
          <w:rPr>
            <w:rFonts w:ascii="Arial" w:hAnsi="Arial" w:cs="Arial"/>
          </w:rPr>
          <w:t>introduzione</w:t>
        </w:r>
      </w:hyperlink>
      <w:r w:rsidRPr="00134F92">
        <w:rPr>
          <w:rFonts w:ascii="Arial" w:hAnsi="Arial" w:cs="Arial"/>
        </w:rPr>
        <w:t xml:space="preserve"> che descrive e analizza le principali modifiche che determin</w:t>
      </w:r>
      <w:r w:rsidR="00134F92">
        <w:rPr>
          <w:rFonts w:ascii="Arial" w:hAnsi="Arial" w:cs="Arial"/>
        </w:rPr>
        <w:t>ano l’attuale assetto normativo;</w:t>
      </w:r>
    </w:p>
    <w:p w:rsidR="0009369C" w:rsidRPr="00134F92" w:rsidRDefault="0009369C" w:rsidP="00EE5232">
      <w:pPr>
        <w:autoSpaceDE w:val="0"/>
        <w:autoSpaceDN w:val="0"/>
        <w:adjustRightInd w:val="0"/>
        <w:ind w:right="-1"/>
        <w:jc w:val="both"/>
        <w:rPr>
          <w:rFonts w:ascii="Arial" w:hAnsi="Arial" w:cs="Arial"/>
          <w:color w:val="000000"/>
        </w:rPr>
      </w:pPr>
    </w:p>
    <w:p w:rsidR="00C26ACF" w:rsidRPr="00134F92" w:rsidRDefault="00677810" w:rsidP="00EE5232">
      <w:pPr>
        <w:suppressAutoHyphens w:val="0"/>
        <w:ind w:right="-1"/>
        <w:jc w:val="both"/>
        <w:rPr>
          <w:rFonts w:ascii="Arial" w:hAnsi="Arial" w:cs="Arial"/>
          <w:b/>
        </w:rPr>
      </w:pPr>
      <w:r w:rsidRPr="00134F92">
        <w:rPr>
          <w:rFonts w:ascii="Arial" w:hAnsi="Arial" w:cs="Arial"/>
          <w:b/>
        </w:rPr>
        <w:t>CONSIDERATI INOLTRE</w:t>
      </w:r>
      <w:r w:rsidR="00C26ACF" w:rsidRPr="00134F92">
        <w:rPr>
          <w:rFonts w:ascii="Arial" w:hAnsi="Arial" w:cs="Arial"/>
          <w:b/>
        </w:rPr>
        <w:t>:</w:t>
      </w:r>
    </w:p>
    <w:p w:rsidR="00C26ACF" w:rsidRPr="00134F92" w:rsidRDefault="00C26ACF" w:rsidP="00EE5232">
      <w:pPr>
        <w:suppressAutoHyphens w:val="0"/>
        <w:ind w:right="-1"/>
        <w:jc w:val="both"/>
        <w:rPr>
          <w:rFonts w:ascii="Arial" w:hAnsi="Arial" w:cs="Arial"/>
          <w:b/>
        </w:rPr>
      </w:pPr>
    </w:p>
    <w:p w:rsidR="00C26ACF" w:rsidRPr="00134F92" w:rsidRDefault="00C26ACF" w:rsidP="00EE5232">
      <w:pPr>
        <w:suppressAutoHyphens w:val="0"/>
        <w:ind w:right="-1"/>
        <w:jc w:val="both"/>
        <w:rPr>
          <w:rFonts w:ascii="Arial" w:hAnsi="Arial" w:cs="Arial"/>
        </w:rPr>
      </w:pPr>
      <w:r w:rsidRPr="00134F92">
        <w:rPr>
          <w:rFonts w:ascii="Arial" w:hAnsi="Arial" w:cs="Arial"/>
          <w:b/>
        </w:rPr>
        <w:t xml:space="preserve">che </w:t>
      </w:r>
      <w:r w:rsidRPr="00134F92">
        <w:rPr>
          <w:rFonts w:ascii="Arial" w:hAnsi="Arial" w:cs="Arial"/>
        </w:rPr>
        <w:t>le modifiche da apportare al Regolamento vigente al fine di renderlo conforme alle nuove disposizioni normative emanate e alle disposizioni dei Regolamenti Tipo sopra indicati poteva determinare difficoltà di lettura e comprensione e potenziali rischi di commettere errori;</w:t>
      </w:r>
    </w:p>
    <w:p w:rsidR="00B60412" w:rsidRPr="00134F92" w:rsidRDefault="00B60412" w:rsidP="00EE5232">
      <w:pPr>
        <w:autoSpaceDE w:val="0"/>
        <w:autoSpaceDN w:val="0"/>
        <w:adjustRightInd w:val="0"/>
        <w:ind w:right="-1"/>
        <w:jc w:val="both"/>
        <w:rPr>
          <w:rFonts w:ascii="Arial" w:hAnsi="Arial" w:cs="Arial"/>
          <w:b/>
          <w:color w:val="000000"/>
        </w:rPr>
      </w:pPr>
    </w:p>
    <w:p w:rsidR="00B60412" w:rsidRPr="00134F92" w:rsidRDefault="00597537" w:rsidP="00EE5232">
      <w:pPr>
        <w:autoSpaceDE w:val="0"/>
        <w:autoSpaceDN w:val="0"/>
        <w:adjustRightInd w:val="0"/>
        <w:ind w:right="-1"/>
        <w:jc w:val="both"/>
        <w:rPr>
          <w:rFonts w:ascii="Arial" w:hAnsi="Arial" w:cs="Arial"/>
          <w:b/>
          <w:color w:val="000000"/>
        </w:rPr>
      </w:pPr>
      <w:r w:rsidRPr="00134F92">
        <w:rPr>
          <w:rFonts w:ascii="Arial" w:hAnsi="Arial" w:cs="Arial"/>
          <w:b/>
          <w:color w:val="000000"/>
        </w:rPr>
        <w:t>RITENUTO</w:t>
      </w:r>
      <w:r w:rsidR="00B60412" w:rsidRPr="00134F92">
        <w:rPr>
          <w:rFonts w:ascii="Arial" w:hAnsi="Arial" w:cs="Arial"/>
          <w:b/>
          <w:color w:val="000000"/>
        </w:rPr>
        <w:t xml:space="preserve"> </w:t>
      </w:r>
      <w:r w:rsidR="00B60412" w:rsidRPr="00134F92">
        <w:rPr>
          <w:rFonts w:ascii="Arial" w:hAnsi="Arial" w:cs="Arial"/>
          <w:color w:val="000000"/>
        </w:rPr>
        <w:t xml:space="preserve">di procedere alla </w:t>
      </w:r>
      <w:r w:rsidR="00C26ACF" w:rsidRPr="00134F92">
        <w:rPr>
          <w:rFonts w:ascii="Arial" w:hAnsi="Arial" w:cs="Arial"/>
          <w:color w:val="000000"/>
        </w:rPr>
        <w:t xml:space="preserve">redazione di un nuovo Regolamento Comunale per la disciplina della tariffa rifiuti corrispettiva ai sensi della Legge n. 147/2013 vigente che </w:t>
      </w:r>
      <w:r w:rsidR="00C26ACF" w:rsidRPr="00134F92">
        <w:rPr>
          <w:rFonts w:ascii="Arial" w:hAnsi="Arial" w:cs="Arial"/>
          <w:color w:val="000000"/>
        </w:rPr>
        <w:lastRenderedPageBreak/>
        <w:t xml:space="preserve">andrà a sostituire integralmente il Regolamento approvato con </w:t>
      </w:r>
      <w:r w:rsidR="00C26ACF" w:rsidRPr="00134F92">
        <w:rPr>
          <w:rFonts w:ascii="Arial" w:hAnsi="Arial" w:cs="Arial"/>
        </w:rPr>
        <w:t>Delibera di Consiglio Comunale n. 9 del 18/03/2019</w:t>
      </w:r>
      <w:r w:rsidR="00B60412" w:rsidRPr="00134F92">
        <w:rPr>
          <w:rFonts w:ascii="Arial" w:hAnsi="Arial" w:cs="Arial"/>
          <w:color w:val="000000"/>
        </w:rPr>
        <w:t>;</w:t>
      </w:r>
    </w:p>
    <w:p w:rsidR="000868F9" w:rsidRPr="00134F92" w:rsidRDefault="000868F9" w:rsidP="00EE5232">
      <w:pPr>
        <w:ind w:right="-1"/>
        <w:jc w:val="both"/>
        <w:rPr>
          <w:rFonts w:ascii="Arial" w:hAnsi="Arial" w:cs="Arial"/>
        </w:rPr>
      </w:pPr>
    </w:p>
    <w:p w:rsidR="000868F9" w:rsidRPr="00134F92" w:rsidRDefault="00645BFC" w:rsidP="00EE5232">
      <w:pPr>
        <w:ind w:right="-1"/>
        <w:jc w:val="both"/>
        <w:rPr>
          <w:rFonts w:ascii="Arial" w:hAnsi="Arial" w:cs="Arial"/>
        </w:rPr>
      </w:pPr>
      <w:r w:rsidRPr="00134F92">
        <w:rPr>
          <w:rFonts w:ascii="Arial" w:hAnsi="Arial" w:cs="Arial"/>
          <w:b/>
          <w:bCs/>
        </w:rPr>
        <w:t xml:space="preserve">VISTI GLI ATTI </w:t>
      </w:r>
      <w:r w:rsidR="000868F9" w:rsidRPr="00134F92">
        <w:rPr>
          <w:rFonts w:ascii="Arial" w:hAnsi="Arial" w:cs="Arial"/>
        </w:rPr>
        <w:t>deposit</w:t>
      </w:r>
      <w:r w:rsidR="00A42529" w:rsidRPr="00134F92">
        <w:rPr>
          <w:rFonts w:ascii="Arial" w:hAnsi="Arial" w:cs="Arial"/>
        </w:rPr>
        <w:t xml:space="preserve">ati presso il </w:t>
      </w:r>
      <w:r w:rsidR="00A42529" w:rsidRPr="00134F92">
        <w:rPr>
          <w:rFonts w:ascii="Arial" w:hAnsi="Arial" w:cs="Arial"/>
          <w:bCs/>
        </w:rPr>
        <w:t xml:space="preserve">Servizio </w:t>
      </w:r>
      <w:r w:rsidR="00CB265A" w:rsidRPr="00134F92">
        <w:rPr>
          <w:rFonts w:ascii="Arial" w:hAnsi="Arial" w:cs="Arial"/>
          <w:bCs/>
        </w:rPr>
        <w:t>Qualità Ambientale Adattamento Climatico</w:t>
      </w:r>
      <w:r w:rsidR="00134F92">
        <w:rPr>
          <w:rFonts w:ascii="Arial" w:hAnsi="Arial" w:cs="Arial"/>
          <w:bCs/>
        </w:rPr>
        <w:t>;</w:t>
      </w:r>
    </w:p>
    <w:p w:rsidR="007A1B22" w:rsidRPr="00134F92" w:rsidRDefault="007A1B22" w:rsidP="00EE5232">
      <w:pPr>
        <w:ind w:right="-1"/>
        <w:jc w:val="both"/>
        <w:rPr>
          <w:rFonts w:ascii="Arial" w:hAnsi="Arial" w:cs="Arial"/>
        </w:rPr>
      </w:pPr>
    </w:p>
    <w:p w:rsidR="00D03261" w:rsidRPr="00134F92" w:rsidRDefault="00D03261" w:rsidP="00EE5232">
      <w:pPr>
        <w:ind w:right="-1"/>
        <w:jc w:val="both"/>
        <w:rPr>
          <w:rFonts w:ascii="Arial" w:hAnsi="Arial" w:cs="Arial"/>
        </w:rPr>
      </w:pPr>
      <w:r w:rsidRPr="00134F92">
        <w:rPr>
          <w:rFonts w:ascii="Arial" w:hAnsi="Arial" w:cs="Arial"/>
          <w:b/>
          <w:bCs/>
        </w:rPr>
        <w:t xml:space="preserve">VISTI </w:t>
      </w:r>
      <w:r w:rsidRPr="00134F92">
        <w:rPr>
          <w:rFonts w:ascii="Arial" w:hAnsi="Arial" w:cs="Arial"/>
          <w:bCs/>
        </w:rPr>
        <w:t xml:space="preserve">i pareri di regolarità tecnica del Responsabile del Servizio </w:t>
      </w:r>
      <w:r w:rsidR="00C26ACF" w:rsidRPr="00134F92">
        <w:rPr>
          <w:rFonts w:ascii="Arial" w:hAnsi="Arial" w:cs="Arial"/>
          <w:bCs/>
        </w:rPr>
        <w:t xml:space="preserve">Qualità Ambientale Adattamento Climatico in qualità di </w:t>
      </w:r>
      <w:r w:rsidRPr="00134F92">
        <w:rPr>
          <w:rFonts w:ascii="Arial" w:hAnsi="Arial" w:cs="Arial"/>
          <w:bCs/>
        </w:rPr>
        <w:t xml:space="preserve">proponente e del responsabile di Ragioneria in ordine alla regolarità contabile (art. 49 – comma 1 – </w:t>
      </w:r>
      <w:proofErr w:type="spellStart"/>
      <w:r w:rsidRPr="00134F92">
        <w:rPr>
          <w:rFonts w:ascii="Arial" w:hAnsi="Arial" w:cs="Arial"/>
          <w:bCs/>
        </w:rPr>
        <w:t>D.Lgs.</w:t>
      </w:r>
      <w:proofErr w:type="spellEnd"/>
      <w:r w:rsidRPr="00134F92">
        <w:rPr>
          <w:rFonts w:ascii="Arial" w:hAnsi="Arial" w:cs="Arial"/>
          <w:bCs/>
        </w:rPr>
        <w:t xml:space="preserve"> n. 267 del 18/08/2000</w:t>
      </w:r>
      <w:r w:rsidRPr="00134F92">
        <w:rPr>
          <w:rFonts w:ascii="Arial" w:hAnsi="Arial" w:cs="Arial"/>
          <w:b/>
          <w:bCs/>
        </w:rPr>
        <w:t>)</w:t>
      </w:r>
      <w:r w:rsidR="00134F92">
        <w:rPr>
          <w:rFonts w:ascii="Arial" w:hAnsi="Arial" w:cs="Arial"/>
          <w:b/>
          <w:bCs/>
        </w:rPr>
        <w:t>;</w:t>
      </w:r>
    </w:p>
    <w:p w:rsidR="00835021" w:rsidRPr="00134F92" w:rsidRDefault="00835021" w:rsidP="00EE5232">
      <w:pPr>
        <w:ind w:right="-1"/>
        <w:jc w:val="both"/>
        <w:rPr>
          <w:rFonts w:ascii="Arial" w:hAnsi="Arial" w:cs="Arial"/>
        </w:rPr>
      </w:pPr>
    </w:p>
    <w:p w:rsidR="00C14A59" w:rsidRPr="00134F92" w:rsidRDefault="00645BFC" w:rsidP="00EE5232">
      <w:pPr>
        <w:pStyle w:val="Corpodeltesto21"/>
        <w:spacing w:line="360" w:lineRule="auto"/>
        <w:ind w:right="-1"/>
        <w:rPr>
          <w:rFonts w:ascii="Arial" w:hAnsi="Arial" w:cs="Arial"/>
          <w:szCs w:val="24"/>
        </w:rPr>
      </w:pPr>
      <w:r w:rsidRPr="00134F92">
        <w:rPr>
          <w:rFonts w:ascii="Arial" w:hAnsi="Arial" w:cs="Arial"/>
          <w:b/>
          <w:bCs/>
          <w:szCs w:val="24"/>
          <w:lang w:eastAsia="zh-CN"/>
        </w:rPr>
        <w:t>SENTITE</w:t>
      </w:r>
      <w:r w:rsidR="000868F9" w:rsidRPr="00134F92">
        <w:rPr>
          <w:szCs w:val="24"/>
        </w:rPr>
        <w:t xml:space="preserve"> </w:t>
      </w:r>
      <w:r w:rsidR="000868F9" w:rsidRPr="00134F92">
        <w:rPr>
          <w:rFonts w:ascii="Arial" w:hAnsi="Arial" w:cs="Arial"/>
          <w:szCs w:val="24"/>
          <w:lang w:eastAsia="zh-CN"/>
        </w:rPr>
        <w:t>la Giunta Comunale e la</w:t>
      </w:r>
      <w:r w:rsidR="00835021" w:rsidRPr="00134F92">
        <w:rPr>
          <w:rFonts w:ascii="Arial" w:hAnsi="Arial" w:cs="Arial"/>
          <w:szCs w:val="24"/>
          <w:lang w:eastAsia="zh-CN"/>
        </w:rPr>
        <w:t xml:space="preserve"> </w:t>
      </w:r>
      <w:r w:rsidR="00BB4C45">
        <w:rPr>
          <w:rFonts w:ascii="Arial" w:hAnsi="Arial" w:cs="Arial"/>
          <w:szCs w:val="24"/>
          <w:lang w:eastAsia="zh-CN"/>
        </w:rPr>
        <w:t>IV</w:t>
      </w:r>
      <w:r w:rsidR="00EE5232" w:rsidRPr="00134F92">
        <w:rPr>
          <w:rFonts w:ascii="Arial" w:hAnsi="Arial" w:cs="Arial"/>
          <w:szCs w:val="24"/>
          <w:lang w:eastAsia="zh-CN"/>
        </w:rPr>
        <w:t xml:space="preserve"> </w:t>
      </w:r>
      <w:r w:rsidR="00D71531" w:rsidRPr="00134F92">
        <w:rPr>
          <w:rFonts w:ascii="Arial" w:hAnsi="Arial" w:cs="Arial"/>
          <w:szCs w:val="24"/>
          <w:lang w:eastAsia="zh-CN"/>
        </w:rPr>
        <w:t>C</w:t>
      </w:r>
      <w:r w:rsidR="000868F9" w:rsidRPr="00134F92">
        <w:rPr>
          <w:rFonts w:ascii="Arial" w:hAnsi="Arial" w:cs="Arial"/>
          <w:szCs w:val="24"/>
          <w:lang w:eastAsia="zh-CN"/>
        </w:rPr>
        <w:t>ommissione Consigliare</w:t>
      </w:r>
      <w:r w:rsidR="00EE5232" w:rsidRPr="00134F92">
        <w:rPr>
          <w:rFonts w:ascii="Arial" w:hAnsi="Arial" w:cs="Arial"/>
          <w:szCs w:val="24"/>
          <w:lang w:eastAsia="zh-CN"/>
        </w:rPr>
        <w:t>;</w:t>
      </w:r>
    </w:p>
    <w:p w:rsidR="00835021" w:rsidRPr="00134F92" w:rsidRDefault="00835021" w:rsidP="00EE5232">
      <w:pPr>
        <w:autoSpaceDE w:val="0"/>
        <w:ind w:right="-1"/>
        <w:rPr>
          <w:rFonts w:ascii="Arial" w:hAnsi="Arial" w:cs="Arial"/>
        </w:rPr>
      </w:pPr>
    </w:p>
    <w:p w:rsidR="002F2670" w:rsidRPr="00134F92" w:rsidRDefault="002F2670" w:rsidP="00EE5232">
      <w:pPr>
        <w:autoSpaceDE w:val="0"/>
        <w:ind w:right="-1"/>
        <w:jc w:val="center"/>
        <w:rPr>
          <w:rFonts w:ascii="Arial" w:hAnsi="Arial" w:cs="Arial"/>
          <w:b/>
        </w:rPr>
      </w:pPr>
      <w:r w:rsidRPr="00134F92">
        <w:rPr>
          <w:rFonts w:ascii="Arial" w:hAnsi="Arial" w:cs="Arial"/>
          <w:b/>
        </w:rPr>
        <w:t>DELIBERA</w:t>
      </w:r>
    </w:p>
    <w:p w:rsidR="002F2670" w:rsidRDefault="002F2670" w:rsidP="00EE5232">
      <w:pPr>
        <w:autoSpaceDE w:val="0"/>
        <w:ind w:right="-1"/>
        <w:jc w:val="center"/>
        <w:rPr>
          <w:rFonts w:ascii="Arial" w:hAnsi="Arial" w:cs="Arial"/>
        </w:rPr>
      </w:pPr>
    </w:p>
    <w:p w:rsidR="00134F92" w:rsidRPr="00134F92" w:rsidRDefault="00134F92" w:rsidP="00EE5232">
      <w:pPr>
        <w:autoSpaceDE w:val="0"/>
        <w:ind w:right="-1"/>
        <w:jc w:val="center"/>
        <w:rPr>
          <w:rFonts w:ascii="Arial" w:hAnsi="Arial" w:cs="Arial"/>
        </w:rPr>
      </w:pPr>
    </w:p>
    <w:p w:rsidR="002F2670" w:rsidRPr="00134F92" w:rsidRDefault="002F2670" w:rsidP="00EE5232">
      <w:pPr>
        <w:ind w:right="-1"/>
        <w:jc w:val="both"/>
        <w:rPr>
          <w:rFonts w:ascii="Arial" w:hAnsi="Arial" w:cs="Arial"/>
        </w:rPr>
      </w:pPr>
      <w:r w:rsidRPr="00134F92">
        <w:rPr>
          <w:rFonts w:ascii="Arial" w:hAnsi="Arial" w:cs="Arial"/>
          <w:b/>
        </w:rPr>
        <w:t>di approvare</w:t>
      </w:r>
      <w:r w:rsidR="0009369C" w:rsidRPr="00134F92">
        <w:rPr>
          <w:rFonts w:ascii="Arial" w:hAnsi="Arial" w:cs="Arial"/>
          <w:b/>
        </w:rPr>
        <w:t xml:space="preserve"> </w:t>
      </w:r>
      <w:r w:rsidR="00C26ACF" w:rsidRPr="00134F92">
        <w:rPr>
          <w:rFonts w:ascii="Arial" w:hAnsi="Arial" w:cs="Arial"/>
          <w:b/>
        </w:rPr>
        <w:t xml:space="preserve">il </w:t>
      </w:r>
      <w:r w:rsidR="00645BFC" w:rsidRPr="00134F92">
        <w:rPr>
          <w:rFonts w:ascii="Arial" w:hAnsi="Arial" w:cs="Arial"/>
        </w:rPr>
        <w:t>“Regolamento Comunale per la disciplina della Tariffa Rifiuti Corrispettiva</w:t>
      </w:r>
      <w:r w:rsidR="00C26ACF" w:rsidRPr="00134F92">
        <w:rPr>
          <w:rFonts w:ascii="Arial" w:hAnsi="Arial" w:cs="Arial"/>
        </w:rPr>
        <w:t xml:space="preserve"> ai sensi della Legge n. 147/2013</w:t>
      </w:r>
      <w:r w:rsidR="00645BFC" w:rsidRPr="00134F92">
        <w:rPr>
          <w:rFonts w:ascii="Arial" w:hAnsi="Arial" w:cs="Arial"/>
        </w:rPr>
        <w:t>”</w:t>
      </w:r>
      <w:r w:rsidR="0009369C" w:rsidRPr="00134F92">
        <w:rPr>
          <w:rFonts w:ascii="Arial" w:hAnsi="Arial" w:cs="Arial"/>
        </w:rPr>
        <w:t xml:space="preserve"> </w:t>
      </w:r>
      <w:r w:rsidR="00645BFC" w:rsidRPr="00134F92">
        <w:rPr>
          <w:rFonts w:ascii="Arial" w:hAnsi="Arial" w:cs="Arial"/>
        </w:rPr>
        <w:t>per i motivi in premessa specificati,</w:t>
      </w:r>
      <w:r w:rsidR="00C26ACF" w:rsidRPr="00134F92">
        <w:rPr>
          <w:rFonts w:ascii="Arial" w:hAnsi="Arial" w:cs="Arial"/>
        </w:rPr>
        <w:t xml:space="preserve"> allegato</w:t>
      </w:r>
      <w:r w:rsidR="008E72E0" w:rsidRPr="00134F92">
        <w:rPr>
          <w:rFonts w:ascii="Arial" w:hAnsi="Arial" w:cs="Arial"/>
        </w:rPr>
        <w:t xml:space="preserve"> alla presente per</w:t>
      </w:r>
      <w:r w:rsidRPr="00134F92">
        <w:rPr>
          <w:rFonts w:ascii="Arial" w:hAnsi="Arial" w:cs="Arial"/>
        </w:rPr>
        <w:t xml:space="preserve"> farne parte integrante e sostanziale</w:t>
      </w:r>
      <w:r w:rsidR="009909B3" w:rsidRPr="00134F92">
        <w:rPr>
          <w:rFonts w:ascii="Arial" w:hAnsi="Arial" w:cs="Arial"/>
        </w:rPr>
        <w:t xml:space="preserve"> (Allegato </w:t>
      </w:r>
      <w:r w:rsidR="0009369C" w:rsidRPr="00134F92">
        <w:rPr>
          <w:rFonts w:ascii="Arial" w:hAnsi="Arial" w:cs="Arial"/>
        </w:rPr>
        <w:t>1</w:t>
      </w:r>
      <w:r w:rsidR="009909B3" w:rsidRPr="00134F92">
        <w:rPr>
          <w:rFonts w:ascii="Arial" w:hAnsi="Arial" w:cs="Arial"/>
        </w:rPr>
        <w:t>)</w:t>
      </w:r>
      <w:r w:rsidRPr="00134F92">
        <w:rPr>
          <w:rFonts w:ascii="Arial" w:hAnsi="Arial" w:cs="Arial"/>
        </w:rPr>
        <w:t>;</w:t>
      </w:r>
    </w:p>
    <w:p w:rsidR="0032787A" w:rsidRPr="00134F92" w:rsidRDefault="0032787A" w:rsidP="00EE5232">
      <w:pPr>
        <w:ind w:right="-1"/>
        <w:jc w:val="both"/>
        <w:rPr>
          <w:rFonts w:ascii="Arial" w:hAnsi="Arial" w:cs="Arial"/>
        </w:rPr>
      </w:pPr>
    </w:p>
    <w:p w:rsidR="00C26ACF" w:rsidRPr="00134F92" w:rsidRDefault="00C26ACF" w:rsidP="00EE5232">
      <w:pPr>
        <w:ind w:right="-1"/>
        <w:jc w:val="both"/>
        <w:rPr>
          <w:rFonts w:ascii="Arial" w:hAnsi="Arial" w:cs="Arial"/>
        </w:rPr>
      </w:pPr>
      <w:r w:rsidRPr="00134F92">
        <w:rPr>
          <w:rFonts w:ascii="Arial" w:hAnsi="Arial" w:cs="Arial"/>
          <w:b/>
          <w:bCs/>
        </w:rPr>
        <w:t xml:space="preserve">di dare atto </w:t>
      </w:r>
      <w:r w:rsidR="00B40C71" w:rsidRPr="00134F92">
        <w:rPr>
          <w:rFonts w:ascii="Arial" w:hAnsi="Arial" w:cs="Arial"/>
          <w:bCs/>
        </w:rPr>
        <w:t xml:space="preserve">che dalla data di approvazione del presente Regolamento viene abrogato il Regolamento approvato con </w:t>
      </w:r>
      <w:r w:rsidR="00B40C71" w:rsidRPr="00134F92">
        <w:rPr>
          <w:rFonts w:ascii="Arial" w:hAnsi="Arial" w:cs="Arial"/>
        </w:rPr>
        <w:t>Delibera di Consiglio Comunale n. 9 del 18/03/2019;</w:t>
      </w:r>
    </w:p>
    <w:p w:rsidR="00B40C71" w:rsidRPr="00134F92" w:rsidRDefault="00B40C71" w:rsidP="00EE5232">
      <w:pPr>
        <w:ind w:right="-1"/>
        <w:jc w:val="both"/>
        <w:rPr>
          <w:rFonts w:ascii="Arial" w:hAnsi="Arial" w:cs="Arial"/>
        </w:rPr>
      </w:pPr>
    </w:p>
    <w:p w:rsidR="00B40C71" w:rsidRPr="00134F92" w:rsidRDefault="00B40C71" w:rsidP="00EE5232">
      <w:pPr>
        <w:ind w:right="-1"/>
        <w:jc w:val="both"/>
        <w:rPr>
          <w:rFonts w:ascii="Arial" w:hAnsi="Arial" w:cs="Arial"/>
        </w:rPr>
      </w:pPr>
      <w:r w:rsidRPr="00134F92">
        <w:rPr>
          <w:rFonts w:ascii="Arial" w:hAnsi="Arial" w:cs="Arial"/>
          <w:b/>
        </w:rPr>
        <w:t>di dare atto</w:t>
      </w:r>
      <w:r w:rsidRPr="00134F92">
        <w:rPr>
          <w:rFonts w:ascii="Arial" w:hAnsi="Arial" w:cs="Arial"/>
        </w:rPr>
        <w:t xml:space="preserve"> che le riduzioni tariffarie alle Utenze non Domestiche previste dall’art. 6 del Decreto Legge 25 maggio 2021, n.</w:t>
      </w:r>
      <w:r w:rsidR="00EE5232" w:rsidRPr="00134F92">
        <w:rPr>
          <w:rFonts w:ascii="Arial" w:hAnsi="Arial" w:cs="Arial"/>
        </w:rPr>
        <w:t xml:space="preserve"> </w:t>
      </w:r>
      <w:r w:rsidRPr="00134F92">
        <w:rPr>
          <w:rFonts w:ascii="Arial" w:hAnsi="Arial" w:cs="Arial"/>
        </w:rPr>
        <w:t>73 verranno ricomprese negli allegati che compongono l’articolazione tariffaria che verrà approvata dal Consiglio Locale di ATERSIR;</w:t>
      </w:r>
    </w:p>
    <w:p w:rsidR="00B40C71" w:rsidRPr="00134F92" w:rsidRDefault="00B40C71" w:rsidP="00EE5232">
      <w:pPr>
        <w:ind w:right="-1"/>
        <w:jc w:val="both"/>
        <w:rPr>
          <w:rFonts w:ascii="Arial" w:hAnsi="Arial" w:cs="Arial"/>
        </w:rPr>
      </w:pPr>
    </w:p>
    <w:p w:rsidR="00B40C71" w:rsidRPr="00134F92" w:rsidRDefault="00B40C71" w:rsidP="00EE5232">
      <w:pPr>
        <w:ind w:right="-1"/>
        <w:jc w:val="both"/>
        <w:rPr>
          <w:rFonts w:ascii="Arial" w:hAnsi="Arial" w:cs="Arial"/>
        </w:rPr>
      </w:pPr>
      <w:r w:rsidRPr="00134F92">
        <w:rPr>
          <w:rFonts w:ascii="Arial" w:hAnsi="Arial" w:cs="Arial"/>
          <w:b/>
        </w:rPr>
        <w:t>di dare atto</w:t>
      </w:r>
      <w:r w:rsidRPr="00134F92">
        <w:rPr>
          <w:rFonts w:ascii="Arial" w:hAnsi="Arial" w:cs="Arial"/>
        </w:rPr>
        <w:t xml:space="preserve"> che la Giunta Comunale con successivi atti definirà, in accordo con le Associazioni di categoria nell’ambito dell’Osservatorio rifiuti previsto all’art. 28 del Regolamento allegato quale parte integrante, le percentuali di riduzioni della tariffa da corrispondere alle diverse categorie di utenze non domestiche definite in funzione dei periodi di chiusura obbligatoria o delle restrizioni nell’esercizio delle rispettive attività imposti dai decreti emanati durante l’</w:t>
      </w:r>
      <w:r w:rsidR="005E31A3" w:rsidRPr="00134F92">
        <w:rPr>
          <w:rFonts w:ascii="Arial" w:hAnsi="Arial" w:cs="Arial"/>
        </w:rPr>
        <w:t>emergenza COVID-19. Con tale atto verranno approvati i criteri per la definizione delle riduzioni della tariffa, l’elenco degli categorie aventi diritto e le vari</w:t>
      </w:r>
      <w:r w:rsidR="00677810">
        <w:rPr>
          <w:rFonts w:ascii="Arial" w:hAnsi="Arial" w:cs="Arial"/>
        </w:rPr>
        <w:t>a</w:t>
      </w:r>
      <w:r w:rsidR="005E31A3" w:rsidRPr="00134F92">
        <w:rPr>
          <w:rFonts w:ascii="Arial" w:hAnsi="Arial" w:cs="Arial"/>
        </w:rPr>
        <w:t>zioni di bilancio per accertare ed impegnare le risorse messe a disposizione ai sensi dell’art. 6 del Decreto Legge 25 maggio 2021, n.73;</w:t>
      </w:r>
    </w:p>
    <w:p w:rsidR="00B40C71" w:rsidRPr="00134F92" w:rsidRDefault="00B40C71" w:rsidP="00EE5232">
      <w:pPr>
        <w:ind w:right="-1"/>
        <w:jc w:val="both"/>
        <w:rPr>
          <w:rFonts w:ascii="Arial" w:hAnsi="Arial" w:cs="Arial"/>
        </w:rPr>
      </w:pPr>
    </w:p>
    <w:p w:rsidR="00FF531F" w:rsidRPr="00134F92" w:rsidRDefault="00FF531F" w:rsidP="00EE5232">
      <w:pPr>
        <w:spacing w:before="120"/>
        <w:ind w:right="-1"/>
        <w:jc w:val="both"/>
        <w:rPr>
          <w:rFonts w:ascii="Arial" w:hAnsi="Arial" w:cs="Arial"/>
        </w:rPr>
      </w:pPr>
      <w:r w:rsidRPr="00134F92">
        <w:rPr>
          <w:rFonts w:ascii="Arial" w:hAnsi="Arial" w:cs="Arial"/>
          <w:b/>
          <w:bCs/>
        </w:rPr>
        <w:t>di dare atto</w:t>
      </w:r>
      <w:r w:rsidRPr="00134F92">
        <w:rPr>
          <w:rFonts w:ascii="Arial" w:hAnsi="Arial" w:cs="Arial"/>
        </w:rPr>
        <w:t xml:space="preserve"> che il responsabile del procedimento è il Dirigente del </w:t>
      </w:r>
      <w:r w:rsidR="00CB265A" w:rsidRPr="00134F92">
        <w:rPr>
          <w:rFonts w:ascii="Arial" w:hAnsi="Arial" w:cs="Arial"/>
          <w:bCs/>
        </w:rPr>
        <w:t>Servizio Qualità Ambientale Adattamento Climatico</w:t>
      </w:r>
      <w:r w:rsidR="00134F92">
        <w:rPr>
          <w:rFonts w:ascii="Arial" w:hAnsi="Arial" w:cs="Arial"/>
        </w:rPr>
        <w:t xml:space="preserve">, Ing. Alessio </w:t>
      </w:r>
      <w:proofErr w:type="spellStart"/>
      <w:r w:rsidR="00134F92">
        <w:rPr>
          <w:rFonts w:ascii="Arial" w:hAnsi="Arial" w:cs="Arial"/>
        </w:rPr>
        <w:t>Stabellini</w:t>
      </w:r>
      <w:proofErr w:type="spellEnd"/>
      <w:r w:rsidR="00134F92">
        <w:rPr>
          <w:rFonts w:ascii="Arial" w:hAnsi="Arial" w:cs="Arial"/>
        </w:rPr>
        <w:t>.</w:t>
      </w:r>
    </w:p>
    <w:p w:rsidR="00D71531" w:rsidRPr="00134F92" w:rsidRDefault="00D71531" w:rsidP="00EE5232">
      <w:pPr>
        <w:spacing w:before="120"/>
        <w:ind w:right="-1"/>
        <w:jc w:val="both"/>
        <w:rPr>
          <w:rFonts w:ascii="Arial" w:hAnsi="Arial" w:cs="Arial"/>
          <w:b/>
          <w:bCs/>
        </w:rPr>
      </w:pPr>
    </w:p>
    <w:p w:rsidR="00FF531F" w:rsidRPr="00134F92" w:rsidRDefault="00FF531F" w:rsidP="00EE5232">
      <w:pPr>
        <w:spacing w:before="120"/>
        <w:ind w:right="-1"/>
        <w:jc w:val="both"/>
        <w:rPr>
          <w:rFonts w:ascii="Arial" w:hAnsi="Arial" w:cs="Arial"/>
          <w:b/>
          <w:i/>
        </w:rPr>
      </w:pPr>
      <w:r w:rsidRPr="00134F92">
        <w:rPr>
          <w:rFonts w:ascii="Arial" w:hAnsi="Arial" w:cs="Arial"/>
          <w:b/>
          <w:bCs/>
          <w:i/>
        </w:rPr>
        <w:t>di dichiarare</w:t>
      </w:r>
      <w:r w:rsidRPr="00134F92">
        <w:rPr>
          <w:rFonts w:ascii="Arial" w:hAnsi="Arial" w:cs="Arial"/>
          <w:b/>
          <w:i/>
        </w:rPr>
        <w:t xml:space="preserve"> il presente provvedimento stante l’interesse pubblico</w:t>
      </w:r>
      <w:r w:rsidR="00176290" w:rsidRPr="00134F92">
        <w:rPr>
          <w:rFonts w:ascii="Arial" w:hAnsi="Arial" w:cs="Arial"/>
          <w:b/>
          <w:i/>
        </w:rPr>
        <w:t xml:space="preserve"> e l’obbligo imposto dalla normativa vigente relativo all’approvazione del presente Regolamento e dell’articolazione tariffaria entro il 30 giugno 2021</w:t>
      </w:r>
      <w:r w:rsidRPr="00134F92">
        <w:rPr>
          <w:rFonts w:ascii="Arial" w:hAnsi="Arial" w:cs="Arial"/>
          <w:b/>
          <w:i/>
        </w:rPr>
        <w:t xml:space="preserve">, immediatamente eseguibile ai sensi dell’art. 134 - comma 4 del </w:t>
      </w:r>
      <w:proofErr w:type="spellStart"/>
      <w:r w:rsidRPr="00134F92">
        <w:rPr>
          <w:rFonts w:ascii="Arial" w:hAnsi="Arial" w:cs="Arial"/>
          <w:b/>
          <w:i/>
        </w:rPr>
        <w:t>D.Lgs.</w:t>
      </w:r>
      <w:proofErr w:type="spellEnd"/>
      <w:r w:rsidRPr="00134F92">
        <w:rPr>
          <w:rFonts w:ascii="Arial" w:hAnsi="Arial" w:cs="Arial"/>
          <w:b/>
          <w:i/>
        </w:rPr>
        <w:t xml:space="preserve"> n. 267/00 con il voto favorevole di tutti i presenti, </w:t>
      </w:r>
    </w:p>
    <w:p w:rsidR="002F2670" w:rsidRPr="00134F92" w:rsidRDefault="002F2670" w:rsidP="00EE5232">
      <w:pPr>
        <w:ind w:right="-1"/>
        <w:jc w:val="both"/>
        <w:rPr>
          <w:rFonts w:eastAsia="Arial Unicode MS"/>
          <w:kern w:val="1"/>
        </w:rPr>
      </w:pPr>
    </w:p>
    <w:p w:rsidR="0090058C" w:rsidRPr="00134F92" w:rsidRDefault="0090058C" w:rsidP="00EE5232">
      <w:pPr>
        <w:ind w:right="-1"/>
        <w:jc w:val="both"/>
        <w:rPr>
          <w:rFonts w:eastAsia="Arial Unicode MS"/>
          <w:kern w:val="1"/>
        </w:rPr>
      </w:pPr>
    </w:p>
    <w:p w:rsidR="0090058C" w:rsidRPr="00134F92" w:rsidRDefault="0090058C" w:rsidP="00EE5232">
      <w:pPr>
        <w:ind w:right="-1"/>
        <w:jc w:val="both"/>
        <w:rPr>
          <w:rFonts w:eastAsia="Arial Unicode MS"/>
          <w:kern w:val="1"/>
        </w:rPr>
      </w:pPr>
    </w:p>
    <w:p w:rsidR="0090058C" w:rsidRPr="00134F92" w:rsidRDefault="0090058C" w:rsidP="00EE5232">
      <w:pPr>
        <w:ind w:right="-1"/>
        <w:jc w:val="both"/>
        <w:rPr>
          <w:rFonts w:eastAsia="Arial Unicode MS"/>
          <w:kern w:val="1"/>
        </w:rPr>
      </w:pPr>
    </w:p>
    <w:p w:rsidR="00BF77D6" w:rsidRPr="00134F92" w:rsidRDefault="00BF77D6" w:rsidP="00EE5232">
      <w:pPr>
        <w:ind w:right="-1"/>
        <w:jc w:val="both"/>
        <w:rPr>
          <w:rFonts w:eastAsia="Arial Unicode MS"/>
          <w:kern w:val="1"/>
        </w:rPr>
      </w:pPr>
    </w:p>
    <w:sectPr w:rsidR="00BF77D6" w:rsidRPr="00134F92" w:rsidSect="00345C90">
      <w:headerReference w:type="default" r:id="rId11"/>
      <w:pgSz w:w="11906" w:h="16838"/>
      <w:pgMar w:top="1417"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8D0" w:rsidRDefault="00F838D0" w:rsidP="00EE5232">
      <w:r>
        <w:separator/>
      </w:r>
    </w:p>
  </w:endnote>
  <w:endnote w:type="continuationSeparator" w:id="0">
    <w:p w:rsidR="00F838D0" w:rsidRDefault="00F838D0" w:rsidP="00EE5232">
      <w:r>
        <w:continuationSeparator/>
      </w:r>
    </w:p>
  </w:endnote>
</w:endnotes>
</file>

<file path=word/fontTable.xml><?xml version="1.0" encoding="utf-8"?>
<w:fonts xmlns:r="http://schemas.openxmlformats.org/officeDocument/2006/relationships" xmlns:w="http://schemas.openxmlformats.org/wordprocessingml/2006/main">
  <w:font w:name="OpenSymbol">
    <w:altName w:val="Courier New"/>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ourierNewPSMT">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ohit Devanagari">
    <w:altName w:val="MS Gothic"/>
    <w:charset w:val="8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8D0" w:rsidRDefault="00F838D0" w:rsidP="00EE5232">
      <w:r>
        <w:separator/>
      </w:r>
    </w:p>
  </w:footnote>
  <w:footnote w:type="continuationSeparator" w:id="0">
    <w:p w:rsidR="00F838D0" w:rsidRDefault="00F838D0" w:rsidP="00EE52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5232" w:rsidRDefault="00EE5232">
    <w:pPr>
      <w:pStyle w:val="Intestazione"/>
    </w:pPr>
    <w:r>
      <w:t>74224/2021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AAA2A4"/>
    <w:lvl w:ilvl="0">
      <w:numFmt w:val="decimal"/>
      <w:lvlText w:val="*"/>
      <w:lvlJc w:val="left"/>
    </w:lvl>
  </w:abstractNum>
  <w:abstractNum w:abstractNumId="1">
    <w:nsid w:val="00000001"/>
    <w:multiLevelType w:val="singleLevel"/>
    <w:tmpl w:val="00000001"/>
    <w:name w:val="WW8Num1"/>
    <w:lvl w:ilvl="0">
      <w:start w:val="1"/>
      <w:numFmt w:val="decimal"/>
      <w:lvlText w:val="%1."/>
      <w:lvlJc w:val="left"/>
      <w:pPr>
        <w:tabs>
          <w:tab w:val="num" w:pos="0"/>
        </w:tabs>
        <w:ind w:left="720" w:hanging="360"/>
      </w:pPr>
    </w:lvl>
  </w:abstractNum>
  <w:abstractNum w:abstractNumId="2">
    <w:nsid w:val="00000002"/>
    <w:multiLevelType w:val="multilevel"/>
    <w:tmpl w:val="00000002"/>
    <w:name w:val="WW8Num2"/>
    <w:lvl w:ilvl="0">
      <w:start w:val="5"/>
      <w:numFmt w:val="bullet"/>
      <w:lvlText w:val="-"/>
      <w:lvlJc w:val="left"/>
      <w:pPr>
        <w:tabs>
          <w:tab w:val="num" w:pos="0"/>
        </w:tabs>
        <w:ind w:left="405" w:hanging="360"/>
      </w:pPr>
      <w:rPr>
        <w:rFonts w:ascii="OpenSymbol" w:hAnsi="OpenSymbol" w:cs="Arial"/>
      </w:rPr>
    </w:lvl>
    <w:lvl w:ilvl="1">
      <w:start w:val="1"/>
      <w:numFmt w:val="bullet"/>
      <w:lvlText w:val="o"/>
      <w:lvlJc w:val="left"/>
      <w:pPr>
        <w:tabs>
          <w:tab w:val="num" w:pos="0"/>
        </w:tabs>
        <w:ind w:left="1125" w:hanging="360"/>
      </w:pPr>
      <w:rPr>
        <w:rFonts w:ascii="Courier New" w:hAnsi="Courier New" w:cs="Courier New"/>
      </w:rPr>
    </w:lvl>
    <w:lvl w:ilvl="2">
      <w:start w:val="1"/>
      <w:numFmt w:val="bullet"/>
      <w:lvlText w:val=""/>
      <w:lvlJc w:val="left"/>
      <w:pPr>
        <w:tabs>
          <w:tab w:val="num" w:pos="0"/>
        </w:tabs>
        <w:ind w:left="1845" w:hanging="360"/>
      </w:pPr>
      <w:rPr>
        <w:rFonts w:ascii="Wingdings" w:hAnsi="Wingdings" w:cs="Wingdings"/>
      </w:rPr>
    </w:lvl>
    <w:lvl w:ilvl="3">
      <w:start w:val="1"/>
      <w:numFmt w:val="bullet"/>
      <w:lvlText w:val=""/>
      <w:lvlJc w:val="left"/>
      <w:pPr>
        <w:tabs>
          <w:tab w:val="num" w:pos="0"/>
        </w:tabs>
        <w:ind w:left="2565" w:hanging="360"/>
      </w:pPr>
      <w:rPr>
        <w:rFonts w:ascii="Symbol" w:hAnsi="Symbol" w:cs="Symbol"/>
      </w:rPr>
    </w:lvl>
    <w:lvl w:ilvl="4">
      <w:start w:val="1"/>
      <w:numFmt w:val="bullet"/>
      <w:lvlText w:val="o"/>
      <w:lvlJc w:val="left"/>
      <w:pPr>
        <w:tabs>
          <w:tab w:val="num" w:pos="0"/>
        </w:tabs>
        <w:ind w:left="3285" w:hanging="360"/>
      </w:pPr>
      <w:rPr>
        <w:rFonts w:ascii="Courier New" w:hAnsi="Courier New" w:cs="Courier New"/>
      </w:rPr>
    </w:lvl>
    <w:lvl w:ilvl="5">
      <w:start w:val="1"/>
      <w:numFmt w:val="bullet"/>
      <w:lvlText w:val=""/>
      <w:lvlJc w:val="left"/>
      <w:pPr>
        <w:tabs>
          <w:tab w:val="num" w:pos="0"/>
        </w:tabs>
        <w:ind w:left="4005" w:hanging="360"/>
      </w:pPr>
      <w:rPr>
        <w:rFonts w:ascii="Wingdings" w:hAnsi="Wingdings" w:cs="Wingdings"/>
      </w:rPr>
    </w:lvl>
    <w:lvl w:ilvl="6">
      <w:start w:val="1"/>
      <w:numFmt w:val="bullet"/>
      <w:lvlText w:val=""/>
      <w:lvlJc w:val="left"/>
      <w:pPr>
        <w:tabs>
          <w:tab w:val="num" w:pos="0"/>
        </w:tabs>
        <w:ind w:left="4725" w:hanging="360"/>
      </w:pPr>
      <w:rPr>
        <w:rFonts w:ascii="Symbol" w:hAnsi="Symbol" w:cs="Symbol"/>
      </w:rPr>
    </w:lvl>
    <w:lvl w:ilvl="7">
      <w:start w:val="1"/>
      <w:numFmt w:val="bullet"/>
      <w:lvlText w:val="o"/>
      <w:lvlJc w:val="left"/>
      <w:pPr>
        <w:tabs>
          <w:tab w:val="num" w:pos="0"/>
        </w:tabs>
        <w:ind w:left="5445" w:hanging="360"/>
      </w:pPr>
      <w:rPr>
        <w:rFonts w:ascii="Courier New" w:hAnsi="Courier New" w:cs="Courier New"/>
      </w:rPr>
    </w:lvl>
    <w:lvl w:ilvl="8">
      <w:start w:val="1"/>
      <w:numFmt w:val="bullet"/>
      <w:lvlText w:val=""/>
      <w:lvlJc w:val="left"/>
      <w:pPr>
        <w:tabs>
          <w:tab w:val="num" w:pos="0"/>
        </w:tabs>
        <w:ind w:left="6165" w:hanging="360"/>
      </w:pPr>
      <w:rPr>
        <w:rFonts w:ascii="Wingdings" w:hAnsi="Wingdings" w:cs="Wingdings"/>
      </w:rPr>
    </w:lvl>
  </w:abstractNum>
  <w:abstractNum w:abstractNumId="3">
    <w:nsid w:val="00000003"/>
    <w:multiLevelType w:val="singleLevel"/>
    <w:tmpl w:val="00000003"/>
    <w:name w:val="WW8Num3"/>
    <w:lvl w:ilvl="0">
      <w:start w:val="5"/>
      <w:numFmt w:val="bullet"/>
      <w:lvlText w:val="-"/>
      <w:lvlJc w:val="left"/>
      <w:pPr>
        <w:tabs>
          <w:tab w:val="num" w:pos="0"/>
        </w:tabs>
        <w:ind w:left="825" w:hanging="360"/>
      </w:pPr>
      <w:rPr>
        <w:rFonts w:ascii="Times New Roman" w:hAnsi="Times New Roman" w:cs="Times New Roman"/>
      </w:rPr>
    </w:lvl>
  </w:abstractNum>
  <w:abstractNum w:abstractNumId="4">
    <w:nsid w:val="00000004"/>
    <w:multiLevelType w:val="multilevel"/>
    <w:tmpl w:val="00000004"/>
    <w:name w:val="WW8Num4"/>
    <w:lvl w:ilvl="0">
      <w:numFmt w:val="bullet"/>
      <w:lvlText w:val="-"/>
      <w:lvlJc w:val="left"/>
      <w:pPr>
        <w:tabs>
          <w:tab w:val="num" w:pos="405"/>
        </w:tabs>
        <w:ind w:left="405" w:hanging="360"/>
      </w:pPr>
      <w:rPr>
        <w:rFonts w:ascii="Times New Roman" w:hAnsi="Times New Roman" w:cs="Times New Roman"/>
        <w:b/>
      </w:rPr>
    </w:lvl>
    <w:lvl w:ilvl="1">
      <w:start w:val="1"/>
      <w:numFmt w:val="bullet"/>
      <w:lvlText w:val="o"/>
      <w:lvlJc w:val="left"/>
      <w:pPr>
        <w:tabs>
          <w:tab w:val="num" w:pos="1125"/>
        </w:tabs>
        <w:ind w:left="1125" w:hanging="360"/>
      </w:pPr>
      <w:rPr>
        <w:rFonts w:ascii="Courier New" w:hAnsi="Courier New" w:cs="Courier New"/>
      </w:rPr>
    </w:lvl>
    <w:lvl w:ilvl="2">
      <w:start w:val="1"/>
      <w:numFmt w:val="bullet"/>
      <w:lvlText w:val=""/>
      <w:lvlJc w:val="left"/>
      <w:pPr>
        <w:tabs>
          <w:tab w:val="num" w:pos="1845"/>
        </w:tabs>
        <w:ind w:left="1845" w:hanging="360"/>
      </w:pPr>
      <w:rPr>
        <w:rFonts w:ascii="Wingdings" w:hAnsi="Wingdings" w:cs="Wingdings"/>
      </w:rPr>
    </w:lvl>
    <w:lvl w:ilvl="3">
      <w:start w:val="1"/>
      <w:numFmt w:val="bullet"/>
      <w:lvlText w:val=""/>
      <w:lvlJc w:val="left"/>
      <w:pPr>
        <w:tabs>
          <w:tab w:val="num" w:pos="2565"/>
        </w:tabs>
        <w:ind w:left="2565" w:hanging="360"/>
      </w:pPr>
      <w:rPr>
        <w:rFonts w:ascii="Symbol" w:hAnsi="Symbol" w:cs="Symbol"/>
      </w:rPr>
    </w:lvl>
    <w:lvl w:ilvl="4">
      <w:start w:val="1"/>
      <w:numFmt w:val="bullet"/>
      <w:lvlText w:val="o"/>
      <w:lvlJc w:val="left"/>
      <w:pPr>
        <w:tabs>
          <w:tab w:val="num" w:pos="3285"/>
        </w:tabs>
        <w:ind w:left="3285" w:hanging="360"/>
      </w:pPr>
      <w:rPr>
        <w:rFonts w:ascii="Courier New" w:hAnsi="Courier New" w:cs="Courier New"/>
      </w:rPr>
    </w:lvl>
    <w:lvl w:ilvl="5">
      <w:start w:val="1"/>
      <w:numFmt w:val="bullet"/>
      <w:lvlText w:val=""/>
      <w:lvlJc w:val="left"/>
      <w:pPr>
        <w:tabs>
          <w:tab w:val="num" w:pos="4005"/>
        </w:tabs>
        <w:ind w:left="4005" w:hanging="360"/>
      </w:pPr>
      <w:rPr>
        <w:rFonts w:ascii="Wingdings" w:hAnsi="Wingdings" w:cs="Wingdings"/>
      </w:rPr>
    </w:lvl>
    <w:lvl w:ilvl="6">
      <w:start w:val="1"/>
      <w:numFmt w:val="bullet"/>
      <w:lvlText w:val=""/>
      <w:lvlJc w:val="left"/>
      <w:pPr>
        <w:tabs>
          <w:tab w:val="num" w:pos="4725"/>
        </w:tabs>
        <w:ind w:left="4725" w:hanging="360"/>
      </w:pPr>
      <w:rPr>
        <w:rFonts w:ascii="Symbol" w:hAnsi="Symbol" w:cs="Symbol"/>
      </w:rPr>
    </w:lvl>
    <w:lvl w:ilvl="7">
      <w:start w:val="1"/>
      <w:numFmt w:val="bullet"/>
      <w:lvlText w:val="o"/>
      <w:lvlJc w:val="left"/>
      <w:pPr>
        <w:tabs>
          <w:tab w:val="num" w:pos="5445"/>
        </w:tabs>
        <w:ind w:left="5445" w:hanging="360"/>
      </w:pPr>
      <w:rPr>
        <w:rFonts w:ascii="Courier New" w:hAnsi="Courier New" w:cs="Courier New"/>
      </w:rPr>
    </w:lvl>
    <w:lvl w:ilvl="8">
      <w:start w:val="1"/>
      <w:numFmt w:val="bullet"/>
      <w:lvlText w:val=""/>
      <w:lvlJc w:val="left"/>
      <w:pPr>
        <w:tabs>
          <w:tab w:val="num" w:pos="6165"/>
        </w:tabs>
        <w:ind w:left="6165" w:hanging="360"/>
      </w:pPr>
      <w:rPr>
        <w:rFonts w:ascii="Wingdings" w:hAnsi="Wingdings" w:cs="Wingdings"/>
      </w:rPr>
    </w:lvl>
  </w:abstractNum>
  <w:abstractNum w:abstractNumId="5">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007110C5"/>
    <w:multiLevelType w:val="hybridMultilevel"/>
    <w:tmpl w:val="45C88A0C"/>
    <w:lvl w:ilvl="0" w:tplc="6B74D15A">
      <w:numFmt w:val="bullet"/>
      <w:lvlText w:val="-"/>
      <w:lvlJc w:val="left"/>
      <w:pPr>
        <w:tabs>
          <w:tab w:val="num" w:pos="360"/>
        </w:tabs>
        <w:ind w:left="340" w:hanging="34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1984E45"/>
    <w:multiLevelType w:val="hybridMultilevel"/>
    <w:tmpl w:val="E2009916"/>
    <w:lvl w:ilvl="0" w:tplc="04100001">
      <w:start w:val="1"/>
      <w:numFmt w:val="bullet"/>
      <w:lvlText w:val=""/>
      <w:lvlJc w:val="left"/>
      <w:pPr>
        <w:tabs>
          <w:tab w:val="num" w:pos="1800"/>
        </w:tabs>
        <w:ind w:left="1800" w:hanging="360"/>
      </w:pPr>
      <w:rPr>
        <w:rFonts w:ascii="Symbol" w:hAnsi="Symbol" w:hint="default"/>
      </w:rPr>
    </w:lvl>
    <w:lvl w:ilvl="1" w:tplc="04100003" w:tentative="1">
      <w:start w:val="1"/>
      <w:numFmt w:val="bullet"/>
      <w:lvlText w:val="o"/>
      <w:lvlJc w:val="left"/>
      <w:pPr>
        <w:tabs>
          <w:tab w:val="num" w:pos="2520"/>
        </w:tabs>
        <w:ind w:left="2520" w:hanging="360"/>
      </w:pPr>
      <w:rPr>
        <w:rFonts w:ascii="Courier New" w:hAnsi="Courier New" w:cs="Courier New" w:hint="default"/>
      </w:rPr>
    </w:lvl>
    <w:lvl w:ilvl="2" w:tplc="04100005" w:tentative="1">
      <w:start w:val="1"/>
      <w:numFmt w:val="bullet"/>
      <w:lvlText w:val=""/>
      <w:lvlJc w:val="left"/>
      <w:pPr>
        <w:tabs>
          <w:tab w:val="num" w:pos="3240"/>
        </w:tabs>
        <w:ind w:left="3240" w:hanging="360"/>
      </w:pPr>
      <w:rPr>
        <w:rFonts w:ascii="Wingdings" w:hAnsi="Wingdings" w:hint="default"/>
      </w:rPr>
    </w:lvl>
    <w:lvl w:ilvl="3" w:tplc="04100001" w:tentative="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abstractNum w:abstractNumId="8">
    <w:nsid w:val="0757528E"/>
    <w:multiLevelType w:val="hybridMultilevel"/>
    <w:tmpl w:val="32E010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07685721"/>
    <w:multiLevelType w:val="hybridMultilevel"/>
    <w:tmpl w:val="9E189DEE"/>
    <w:lvl w:ilvl="0" w:tplc="00000002">
      <w:start w:val="1"/>
      <w:numFmt w:val="bullet"/>
      <w:lvlText w:val="-"/>
      <w:lvlJc w:val="left"/>
      <w:pPr>
        <w:ind w:left="720" w:hanging="360"/>
      </w:pPr>
      <w:rPr>
        <w:rFonts w:ascii="Times New Roman" w:hAnsi="Times New Roman" w:cs="Symbol"/>
        <w:lang w:eastAsia="ar-SA"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F0311A8"/>
    <w:multiLevelType w:val="multilevel"/>
    <w:tmpl w:val="0EE26F8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F03182F"/>
    <w:multiLevelType w:val="hybridMultilevel"/>
    <w:tmpl w:val="EB444E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115A510E"/>
    <w:multiLevelType w:val="hybridMultilevel"/>
    <w:tmpl w:val="0F581556"/>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3">
    <w:nsid w:val="137073F2"/>
    <w:multiLevelType w:val="hybridMultilevel"/>
    <w:tmpl w:val="248087A0"/>
    <w:lvl w:ilvl="0" w:tplc="CA8CDE62">
      <w:start w:val="12"/>
      <w:numFmt w:val="bullet"/>
      <w:lvlText w:val="-"/>
      <w:lvlJc w:val="left"/>
      <w:pPr>
        <w:tabs>
          <w:tab w:val="num" w:pos="1080"/>
        </w:tabs>
        <w:ind w:left="1080" w:hanging="360"/>
      </w:pPr>
      <w:rPr>
        <w:rFonts w:ascii="Verdana" w:eastAsia="Mangal" w:hAnsi="Verdana" w:cs="CourierNewPSMT" w:hint="default"/>
      </w:rPr>
    </w:lvl>
    <w:lvl w:ilvl="1" w:tplc="E32E1E10">
      <w:start w:val="1"/>
      <w:numFmt w:val="bullet"/>
      <w:lvlText w:val="-"/>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1C5225EA"/>
    <w:multiLevelType w:val="hybridMultilevel"/>
    <w:tmpl w:val="69D4538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2437089F"/>
    <w:multiLevelType w:val="hybridMultilevel"/>
    <w:tmpl w:val="B3DC6F0A"/>
    <w:lvl w:ilvl="0" w:tplc="00000002">
      <w:start w:val="1"/>
      <w:numFmt w:val="bullet"/>
      <w:lvlText w:val="-"/>
      <w:lvlJc w:val="left"/>
      <w:pPr>
        <w:ind w:left="765" w:hanging="360"/>
      </w:pPr>
      <w:rPr>
        <w:rFonts w:ascii="Times New Roman" w:hAnsi="Times New Roman" w:cs="Symbol" w:hint="default"/>
        <w:lang w:eastAsia="ar-SA" w:bidi="ar-SA"/>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6">
    <w:nsid w:val="248D681E"/>
    <w:multiLevelType w:val="hybridMultilevel"/>
    <w:tmpl w:val="12CA2AE6"/>
    <w:lvl w:ilvl="0" w:tplc="4B16ED44">
      <w:start w:val="1"/>
      <w:numFmt w:val="bullet"/>
      <w:lvlText w:val=""/>
      <w:lvlJc w:val="left"/>
      <w:pPr>
        <w:tabs>
          <w:tab w:val="num" w:pos="669"/>
        </w:tabs>
        <w:ind w:left="669" w:hanging="284"/>
      </w:pPr>
      <w:rPr>
        <w:rFonts w:ascii="Symbol" w:hAnsi="Symbol" w:hint="default"/>
      </w:rPr>
    </w:lvl>
    <w:lvl w:ilvl="1" w:tplc="04100003">
      <w:start w:val="1"/>
      <w:numFmt w:val="bullet"/>
      <w:lvlText w:val="o"/>
      <w:lvlJc w:val="left"/>
      <w:pPr>
        <w:tabs>
          <w:tab w:val="num" w:pos="1825"/>
        </w:tabs>
        <w:ind w:left="1825" w:hanging="360"/>
      </w:pPr>
      <w:rPr>
        <w:rFonts w:ascii="Courier New" w:hAnsi="Courier New" w:cs="Courier New" w:hint="default"/>
      </w:rPr>
    </w:lvl>
    <w:lvl w:ilvl="2" w:tplc="04100005" w:tentative="1">
      <w:start w:val="1"/>
      <w:numFmt w:val="bullet"/>
      <w:lvlText w:val=""/>
      <w:lvlJc w:val="left"/>
      <w:pPr>
        <w:tabs>
          <w:tab w:val="num" w:pos="2545"/>
        </w:tabs>
        <w:ind w:left="2545" w:hanging="360"/>
      </w:pPr>
      <w:rPr>
        <w:rFonts w:ascii="Wingdings" w:hAnsi="Wingdings" w:hint="default"/>
      </w:rPr>
    </w:lvl>
    <w:lvl w:ilvl="3" w:tplc="04100001" w:tentative="1">
      <w:start w:val="1"/>
      <w:numFmt w:val="bullet"/>
      <w:lvlText w:val=""/>
      <w:lvlJc w:val="left"/>
      <w:pPr>
        <w:tabs>
          <w:tab w:val="num" w:pos="3265"/>
        </w:tabs>
        <w:ind w:left="3265" w:hanging="360"/>
      </w:pPr>
      <w:rPr>
        <w:rFonts w:ascii="Symbol" w:hAnsi="Symbol" w:hint="default"/>
      </w:rPr>
    </w:lvl>
    <w:lvl w:ilvl="4" w:tplc="04100003" w:tentative="1">
      <w:start w:val="1"/>
      <w:numFmt w:val="bullet"/>
      <w:lvlText w:val="o"/>
      <w:lvlJc w:val="left"/>
      <w:pPr>
        <w:tabs>
          <w:tab w:val="num" w:pos="3985"/>
        </w:tabs>
        <w:ind w:left="3985" w:hanging="360"/>
      </w:pPr>
      <w:rPr>
        <w:rFonts w:ascii="Courier New" w:hAnsi="Courier New" w:cs="Courier New" w:hint="default"/>
      </w:rPr>
    </w:lvl>
    <w:lvl w:ilvl="5" w:tplc="04100005" w:tentative="1">
      <w:start w:val="1"/>
      <w:numFmt w:val="bullet"/>
      <w:lvlText w:val=""/>
      <w:lvlJc w:val="left"/>
      <w:pPr>
        <w:tabs>
          <w:tab w:val="num" w:pos="4705"/>
        </w:tabs>
        <w:ind w:left="4705" w:hanging="360"/>
      </w:pPr>
      <w:rPr>
        <w:rFonts w:ascii="Wingdings" w:hAnsi="Wingdings" w:hint="default"/>
      </w:rPr>
    </w:lvl>
    <w:lvl w:ilvl="6" w:tplc="04100001" w:tentative="1">
      <w:start w:val="1"/>
      <w:numFmt w:val="bullet"/>
      <w:lvlText w:val=""/>
      <w:lvlJc w:val="left"/>
      <w:pPr>
        <w:tabs>
          <w:tab w:val="num" w:pos="5425"/>
        </w:tabs>
        <w:ind w:left="5425" w:hanging="360"/>
      </w:pPr>
      <w:rPr>
        <w:rFonts w:ascii="Symbol" w:hAnsi="Symbol" w:hint="default"/>
      </w:rPr>
    </w:lvl>
    <w:lvl w:ilvl="7" w:tplc="04100003" w:tentative="1">
      <w:start w:val="1"/>
      <w:numFmt w:val="bullet"/>
      <w:lvlText w:val="o"/>
      <w:lvlJc w:val="left"/>
      <w:pPr>
        <w:tabs>
          <w:tab w:val="num" w:pos="6145"/>
        </w:tabs>
        <w:ind w:left="6145" w:hanging="360"/>
      </w:pPr>
      <w:rPr>
        <w:rFonts w:ascii="Courier New" w:hAnsi="Courier New" w:cs="Courier New" w:hint="default"/>
      </w:rPr>
    </w:lvl>
    <w:lvl w:ilvl="8" w:tplc="04100005" w:tentative="1">
      <w:start w:val="1"/>
      <w:numFmt w:val="bullet"/>
      <w:lvlText w:val=""/>
      <w:lvlJc w:val="left"/>
      <w:pPr>
        <w:tabs>
          <w:tab w:val="num" w:pos="6865"/>
        </w:tabs>
        <w:ind w:left="6865" w:hanging="360"/>
      </w:pPr>
      <w:rPr>
        <w:rFonts w:ascii="Wingdings" w:hAnsi="Wingdings" w:hint="default"/>
      </w:rPr>
    </w:lvl>
  </w:abstractNum>
  <w:abstractNum w:abstractNumId="17">
    <w:nsid w:val="24FD2EC4"/>
    <w:multiLevelType w:val="hybridMultilevel"/>
    <w:tmpl w:val="7E8ADE80"/>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295A1096"/>
    <w:multiLevelType w:val="hybridMultilevel"/>
    <w:tmpl w:val="1408E7D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39C26C6"/>
    <w:multiLevelType w:val="hybridMultilevel"/>
    <w:tmpl w:val="451C9F94"/>
    <w:lvl w:ilvl="0" w:tplc="619AD1DE">
      <w:numFmt w:val="bullet"/>
      <w:lvlText w:val="-"/>
      <w:lvlJc w:val="left"/>
      <w:pPr>
        <w:tabs>
          <w:tab w:val="num" w:pos="851"/>
        </w:tabs>
        <w:ind w:left="720" w:hanging="153"/>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399A038E"/>
    <w:multiLevelType w:val="hybridMultilevel"/>
    <w:tmpl w:val="F7CE652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3BE6311E"/>
    <w:multiLevelType w:val="hybridMultilevel"/>
    <w:tmpl w:val="27321E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3523E8B"/>
    <w:multiLevelType w:val="hybridMultilevel"/>
    <w:tmpl w:val="1CA2D56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39C5A79"/>
    <w:multiLevelType w:val="hybridMultilevel"/>
    <w:tmpl w:val="EA2C5668"/>
    <w:lvl w:ilvl="0" w:tplc="3B848D5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1E72DE8"/>
    <w:multiLevelType w:val="hybridMultilevel"/>
    <w:tmpl w:val="985A482A"/>
    <w:lvl w:ilvl="0" w:tplc="04100001">
      <w:start w:val="1"/>
      <w:numFmt w:val="bullet"/>
      <w:lvlText w:val=""/>
      <w:lvlJc w:val="left"/>
      <w:pPr>
        <w:tabs>
          <w:tab w:val="num" w:pos="1004"/>
        </w:tabs>
        <w:ind w:left="1004" w:hanging="360"/>
      </w:pPr>
      <w:rPr>
        <w:rFonts w:ascii="Symbol" w:hAnsi="Symbol"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abstractNum w:abstractNumId="25">
    <w:nsid w:val="646956F0"/>
    <w:multiLevelType w:val="multilevel"/>
    <w:tmpl w:val="F9DE52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D1C2B"/>
    <w:multiLevelType w:val="hybridMultilevel"/>
    <w:tmpl w:val="C03C3ED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6EA16CFB"/>
    <w:multiLevelType w:val="hybridMultilevel"/>
    <w:tmpl w:val="64BE4DB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ED37023"/>
    <w:multiLevelType w:val="hybridMultilevel"/>
    <w:tmpl w:val="880806AE"/>
    <w:lvl w:ilvl="0" w:tplc="04100001">
      <w:start w:val="1"/>
      <w:numFmt w:val="bullet"/>
      <w:lvlText w:val=""/>
      <w:lvlJc w:val="left"/>
      <w:pPr>
        <w:tabs>
          <w:tab w:val="num" w:pos="927"/>
        </w:tabs>
        <w:ind w:left="927"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00A083E"/>
    <w:multiLevelType w:val="hybridMultilevel"/>
    <w:tmpl w:val="EAC4FFC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nsid w:val="7E386DFB"/>
    <w:multiLevelType w:val="hybridMultilevel"/>
    <w:tmpl w:val="7CB6CD9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9"/>
  </w:num>
  <w:num w:numId="7">
    <w:abstractNumId w:val="15"/>
  </w:num>
  <w:num w:numId="8">
    <w:abstractNumId w:val="21"/>
  </w:num>
  <w:num w:numId="9">
    <w:abstractNumId w:val="23"/>
  </w:num>
  <w:num w:numId="10">
    <w:abstractNumId w:val="20"/>
  </w:num>
  <w:num w:numId="11">
    <w:abstractNumId w:val="27"/>
  </w:num>
  <w:num w:numId="12">
    <w:abstractNumId w:val="24"/>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30"/>
  </w:num>
  <w:num w:numId="15">
    <w:abstractNumId w:val="8"/>
  </w:num>
  <w:num w:numId="16">
    <w:abstractNumId w:val="19"/>
  </w:num>
  <w:num w:numId="17">
    <w:abstractNumId w:val="16"/>
  </w:num>
  <w:num w:numId="18">
    <w:abstractNumId w:val="28"/>
  </w:num>
  <w:num w:numId="19">
    <w:abstractNumId w:val="26"/>
  </w:num>
  <w:num w:numId="20">
    <w:abstractNumId w:val="12"/>
  </w:num>
  <w:num w:numId="21">
    <w:abstractNumId w:val="18"/>
  </w:num>
  <w:num w:numId="22">
    <w:abstractNumId w:val="29"/>
  </w:num>
  <w:num w:numId="23">
    <w:abstractNumId w:val="7"/>
  </w:num>
  <w:num w:numId="24">
    <w:abstractNumId w:val="11"/>
  </w:num>
  <w:num w:numId="25">
    <w:abstractNumId w:val="22"/>
  </w:num>
  <w:num w:numId="26">
    <w:abstractNumId w:val="25"/>
  </w:num>
  <w:num w:numId="27">
    <w:abstractNumId w:val="10"/>
  </w:num>
  <w:num w:numId="28">
    <w:abstractNumId w:val="14"/>
  </w:num>
  <w:num w:numId="29">
    <w:abstractNumId w:val="6"/>
  </w:num>
  <w:num w:numId="30">
    <w:abstractNumId w:val="17"/>
  </w:num>
  <w:num w:numId="3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2F2670"/>
    <w:rsid w:val="00017B25"/>
    <w:rsid w:val="0005782E"/>
    <w:rsid w:val="000673B1"/>
    <w:rsid w:val="00072735"/>
    <w:rsid w:val="00073568"/>
    <w:rsid w:val="00075751"/>
    <w:rsid w:val="000868F9"/>
    <w:rsid w:val="0009369C"/>
    <w:rsid w:val="000A2AA8"/>
    <w:rsid w:val="000A577B"/>
    <w:rsid w:val="000C6D10"/>
    <w:rsid w:val="00112A2C"/>
    <w:rsid w:val="00134F92"/>
    <w:rsid w:val="00176290"/>
    <w:rsid w:val="001C6324"/>
    <w:rsid w:val="001F6C4A"/>
    <w:rsid w:val="00222797"/>
    <w:rsid w:val="002378DB"/>
    <w:rsid w:val="00274E26"/>
    <w:rsid w:val="00284C20"/>
    <w:rsid w:val="002908A4"/>
    <w:rsid w:val="00294685"/>
    <w:rsid w:val="002C28AC"/>
    <w:rsid w:val="002C559A"/>
    <w:rsid w:val="002D7F08"/>
    <w:rsid w:val="002F2670"/>
    <w:rsid w:val="00305923"/>
    <w:rsid w:val="00321E75"/>
    <w:rsid w:val="0032787A"/>
    <w:rsid w:val="0033476B"/>
    <w:rsid w:val="00334E35"/>
    <w:rsid w:val="00345C90"/>
    <w:rsid w:val="003752F3"/>
    <w:rsid w:val="003E1899"/>
    <w:rsid w:val="003E3D54"/>
    <w:rsid w:val="00411100"/>
    <w:rsid w:val="00445431"/>
    <w:rsid w:val="00445479"/>
    <w:rsid w:val="004623C1"/>
    <w:rsid w:val="00471DB9"/>
    <w:rsid w:val="0049274C"/>
    <w:rsid w:val="004E0B77"/>
    <w:rsid w:val="004F4909"/>
    <w:rsid w:val="00500410"/>
    <w:rsid w:val="005033FC"/>
    <w:rsid w:val="00520E05"/>
    <w:rsid w:val="00524DEE"/>
    <w:rsid w:val="005405D4"/>
    <w:rsid w:val="00597537"/>
    <w:rsid w:val="005E31A3"/>
    <w:rsid w:val="00645BFC"/>
    <w:rsid w:val="00677810"/>
    <w:rsid w:val="006778AE"/>
    <w:rsid w:val="006C27BD"/>
    <w:rsid w:val="006E5C50"/>
    <w:rsid w:val="006E5EC3"/>
    <w:rsid w:val="006F152D"/>
    <w:rsid w:val="006F625D"/>
    <w:rsid w:val="0074062F"/>
    <w:rsid w:val="0078189E"/>
    <w:rsid w:val="0079792D"/>
    <w:rsid w:val="007A1B22"/>
    <w:rsid w:val="007A3D01"/>
    <w:rsid w:val="008209BE"/>
    <w:rsid w:val="00835021"/>
    <w:rsid w:val="00836835"/>
    <w:rsid w:val="00870720"/>
    <w:rsid w:val="00880EC2"/>
    <w:rsid w:val="00896EDD"/>
    <w:rsid w:val="008D61F3"/>
    <w:rsid w:val="008E72E0"/>
    <w:rsid w:val="008F2C4E"/>
    <w:rsid w:val="0090058C"/>
    <w:rsid w:val="0090737A"/>
    <w:rsid w:val="00951888"/>
    <w:rsid w:val="009903C0"/>
    <w:rsid w:val="009909B3"/>
    <w:rsid w:val="0099721A"/>
    <w:rsid w:val="009C1782"/>
    <w:rsid w:val="009E4200"/>
    <w:rsid w:val="009F6866"/>
    <w:rsid w:val="00A16993"/>
    <w:rsid w:val="00A22321"/>
    <w:rsid w:val="00A42529"/>
    <w:rsid w:val="00A54110"/>
    <w:rsid w:val="00A56629"/>
    <w:rsid w:val="00A743E2"/>
    <w:rsid w:val="00AD1642"/>
    <w:rsid w:val="00B05948"/>
    <w:rsid w:val="00B1020C"/>
    <w:rsid w:val="00B11834"/>
    <w:rsid w:val="00B40C71"/>
    <w:rsid w:val="00B45478"/>
    <w:rsid w:val="00B60412"/>
    <w:rsid w:val="00BB4C45"/>
    <w:rsid w:val="00BF77D6"/>
    <w:rsid w:val="00C14A59"/>
    <w:rsid w:val="00C26ACF"/>
    <w:rsid w:val="00C71623"/>
    <w:rsid w:val="00CA4788"/>
    <w:rsid w:val="00CB265A"/>
    <w:rsid w:val="00CC222D"/>
    <w:rsid w:val="00CD4B3F"/>
    <w:rsid w:val="00CD5476"/>
    <w:rsid w:val="00D03261"/>
    <w:rsid w:val="00D10E25"/>
    <w:rsid w:val="00D2321D"/>
    <w:rsid w:val="00D34421"/>
    <w:rsid w:val="00D40710"/>
    <w:rsid w:val="00D57122"/>
    <w:rsid w:val="00D71531"/>
    <w:rsid w:val="00D8712B"/>
    <w:rsid w:val="00DC2547"/>
    <w:rsid w:val="00E130C9"/>
    <w:rsid w:val="00ED794A"/>
    <w:rsid w:val="00EE5232"/>
    <w:rsid w:val="00EE58E9"/>
    <w:rsid w:val="00F02B62"/>
    <w:rsid w:val="00F200EF"/>
    <w:rsid w:val="00F838D0"/>
    <w:rsid w:val="00F9312A"/>
    <w:rsid w:val="00F93BBB"/>
    <w:rsid w:val="00FB1F68"/>
    <w:rsid w:val="00FC1525"/>
    <w:rsid w:val="00FF531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345C90"/>
    <w:pPr>
      <w:suppressAutoHyphens/>
    </w:pPr>
    <w:rPr>
      <w:sz w:val="24"/>
      <w:szCs w:val="24"/>
      <w:lang w:eastAsia="zh-CN"/>
    </w:rPr>
  </w:style>
  <w:style w:type="paragraph" w:styleId="Titolo3">
    <w:name w:val="heading 3"/>
    <w:basedOn w:val="Normale"/>
    <w:next w:val="Normale"/>
    <w:qFormat/>
    <w:rsid w:val="000868F9"/>
    <w:pPr>
      <w:keepNext/>
      <w:widowControl w:val="0"/>
      <w:suppressAutoHyphens w:val="0"/>
      <w:jc w:val="center"/>
      <w:outlineLvl w:val="2"/>
    </w:pPr>
    <w:rPr>
      <w:b/>
      <w:szCs w:val="20"/>
      <w:lang w:eastAsia="it-IT"/>
    </w:rPr>
  </w:style>
  <w:style w:type="paragraph" w:styleId="Titolo4">
    <w:name w:val="heading 4"/>
    <w:basedOn w:val="Normale"/>
    <w:next w:val="Normale"/>
    <w:qFormat/>
    <w:rsid w:val="000868F9"/>
    <w:pPr>
      <w:keepNext/>
      <w:widowControl w:val="0"/>
      <w:suppressAutoHyphens w:val="0"/>
      <w:outlineLvl w:val="3"/>
    </w:pPr>
    <w:rPr>
      <w:b/>
      <w:szCs w:val="20"/>
      <w:lang w:eastAsia="it-IT"/>
    </w:rPr>
  </w:style>
  <w:style w:type="paragraph" w:styleId="Titolo9">
    <w:name w:val="heading 9"/>
    <w:basedOn w:val="Normale"/>
    <w:next w:val="Normale"/>
    <w:qFormat/>
    <w:rsid w:val="000868F9"/>
    <w:pPr>
      <w:suppressAutoHyphens w:val="0"/>
      <w:overflowPunct w:val="0"/>
      <w:autoSpaceDE w:val="0"/>
      <w:autoSpaceDN w:val="0"/>
      <w:adjustRightInd w:val="0"/>
      <w:spacing w:before="240" w:after="60"/>
      <w:textAlignment w:val="baseline"/>
      <w:outlineLvl w:val="8"/>
    </w:pPr>
    <w:rPr>
      <w:rFonts w:ascii="Arial"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345C90"/>
    <w:rPr>
      <w:rFonts w:ascii="Arial" w:eastAsia="Arial Unicode MS" w:hAnsi="Arial" w:cs="Arial"/>
    </w:rPr>
  </w:style>
  <w:style w:type="character" w:customStyle="1" w:styleId="WW8Num2z1">
    <w:name w:val="WW8Num2z1"/>
    <w:rsid w:val="00345C90"/>
    <w:rPr>
      <w:rFonts w:ascii="Courier New" w:hAnsi="Courier New" w:cs="Courier New"/>
    </w:rPr>
  </w:style>
  <w:style w:type="character" w:customStyle="1" w:styleId="WW8Num2z2">
    <w:name w:val="WW8Num2z2"/>
    <w:rsid w:val="00345C90"/>
    <w:rPr>
      <w:rFonts w:ascii="Wingdings" w:hAnsi="Wingdings" w:cs="Wingdings"/>
    </w:rPr>
  </w:style>
  <w:style w:type="character" w:customStyle="1" w:styleId="WW8Num2z3">
    <w:name w:val="WW8Num2z3"/>
    <w:rsid w:val="00345C90"/>
    <w:rPr>
      <w:rFonts w:ascii="Symbol" w:hAnsi="Symbol" w:cs="Symbol"/>
    </w:rPr>
  </w:style>
  <w:style w:type="character" w:customStyle="1" w:styleId="WW8Num3z0">
    <w:name w:val="WW8Num3z0"/>
    <w:rsid w:val="00345C90"/>
    <w:rPr>
      <w:rFonts w:ascii="Times New Roman" w:eastAsia="SimSun" w:hAnsi="Times New Roman" w:cs="Times New Roman"/>
    </w:rPr>
  </w:style>
  <w:style w:type="character" w:customStyle="1" w:styleId="WW8Num4z0">
    <w:name w:val="WW8Num4z0"/>
    <w:rsid w:val="00345C90"/>
    <w:rPr>
      <w:rFonts w:ascii="Times New Roman" w:eastAsia="Times New Roman" w:hAnsi="Times New Roman" w:cs="Times New Roman"/>
      <w:b/>
    </w:rPr>
  </w:style>
  <w:style w:type="character" w:customStyle="1" w:styleId="WW8Num4z1">
    <w:name w:val="WW8Num4z1"/>
    <w:rsid w:val="00345C90"/>
    <w:rPr>
      <w:rFonts w:ascii="Courier New" w:hAnsi="Courier New" w:cs="Courier New"/>
    </w:rPr>
  </w:style>
  <w:style w:type="character" w:customStyle="1" w:styleId="WW8Num4z2">
    <w:name w:val="WW8Num4z2"/>
    <w:rsid w:val="00345C90"/>
    <w:rPr>
      <w:rFonts w:ascii="Wingdings" w:hAnsi="Wingdings" w:cs="Wingdings"/>
    </w:rPr>
  </w:style>
  <w:style w:type="character" w:customStyle="1" w:styleId="WW8Num4z3">
    <w:name w:val="WW8Num4z3"/>
    <w:rsid w:val="00345C90"/>
    <w:rPr>
      <w:rFonts w:ascii="Symbol" w:hAnsi="Symbol" w:cs="Symbol"/>
    </w:rPr>
  </w:style>
  <w:style w:type="character" w:customStyle="1" w:styleId="Carpredefinitoparagrafo3">
    <w:name w:val="Car. predefinito paragrafo3"/>
    <w:rsid w:val="00345C90"/>
  </w:style>
  <w:style w:type="character" w:customStyle="1" w:styleId="Carpredefinitoparagrafo2">
    <w:name w:val="Car. predefinito paragrafo2"/>
    <w:rsid w:val="00345C90"/>
  </w:style>
  <w:style w:type="character" w:customStyle="1" w:styleId="WW8Num3z1">
    <w:name w:val="WW8Num3z1"/>
    <w:rsid w:val="00345C90"/>
    <w:rPr>
      <w:rFonts w:ascii="Courier New" w:hAnsi="Courier New" w:cs="Courier New"/>
    </w:rPr>
  </w:style>
  <w:style w:type="character" w:customStyle="1" w:styleId="WW8Num3z2">
    <w:name w:val="WW8Num3z2"/>
    <w:rsid w:val="00345C90"/>
    <w:rPr>
      <w:rFonts w:ascii="Wingdings" w:hAnsi="Wingdings" w:cs="Wingdings"/>
    </w:rPr>
  </w:style>
  <w:style w:type="character" w:customStyle="1" w:styleId="WW8Num3z3">
    <w:name w:val="WW8Num3z3"/>
    <w:rsid w:val="00345C90"/>
    <w:rPr>
      <w:rFonts w:ascii="Symbol" w:hAnsi="Symbol" w:cs="Symbol"/>
    </w:rPr>
  </w:style>
  <w:style w:type="character" w:customStyle="1" w:styleId="Carpredefinitoparagrafo1">
    <w:name w:val="Car. predefinito paragrafo1"/>
    <w:rsid w:val="00345C90"/>
  </w:style>
  <w:style w:type="character" w:customStyle="1" w:styleId="WW8Num1z0">
    <w:name w:val="WW8Num1z0"/>
    <w:rsid w:val="00345C90"/>
    <w:rPr>
      <w:rFonts w:ascii="Symbol" w:hAnsi="Symbol" w:cs="Symbol"/>
    </w:rPr>
  </w:style>
  <w:style w:type="character" w:customStyle="1" w:styleId="WW8Num1z1">
    <w:name w:val="WW8Num1z1"/>
    <w:rsid w:val="00345C90"/>
    <w:rPr>
      <w:rFonts w:ascii="Courier New" w:hAnsi="Courier New" w:cs="Courier New"/>
    </w:rPr>
  </w:style>
  <w:style w:type="character" w:customStyle="1" w:styleId="WW8Num1z2">
    <w:name w:val="WW8Num1z2"/>
    <w:rsid w:val="00345C90"/>
    <w:rPr>
      <w:rFonts w:ascii="Wingdings" w:hAnsi="Wingdings" w:cs="Wingdings"/>
    </w:rPr>
  </w:style>
  <w:style w:type="character" w:customStyle="1" w:styleId="WW8Num5z1">
    <w:name w:val="WW8Num5z1"/>
    <w:rsid w:val="00345C90"/>
    <w:rPr>
      <w:rFonts w:ascii="Symbol" w:hAnsi="Symbol" w:cs="Symbol"/>
    </w:rPr>
  </w:style>
  <w:style w:type="character" w:customStyle="1" w:styleId="Caratterepredefinitoparagrafo">
    <w:name w:val="Carattere predefinito paragrafo"/>
    <w:rsid w:val="00345C90"/>
  </w:style>
  <w:style w:type="paragraph" w:customStyle="1" w:styleId="Heading">
    <w:name w:val="Heading"/>
    <w:basedOn w:val="Normale"/>
    <w:next w:val="Corpodeltesto"/>
    <w:rsid w:val="00345C90"/>
    <w:pPr>
      <w:spacing w:before="240" w:after="60"/>
      <w:jc w:val="center"/>
    </w:pPr>
    <w:rPr>
      <w:rFonts w:ascii="Arial" w:hAnsi="Arial" w:cs="Arial"/>
      <w:b/>
      <w:bCs/>
      <w:kern w:val="1"/>
      <w:sz w:val="32"/>
      <w:szCs w:val="32"/>
    </w:rPr>
  </w:style>
  <w:style w:type="paragraph" w:styleId="Corpodeltesto">
    <w:name w:val="Body Text"/>
    <w:basedOn w:val="Normale"/>
    <w:rsid w:val="00345C90"/>
    <w:pPr>
      <w:widowControl w:val="0"/>
      <w:spacing w:after="120"/>
    </w:pPr>
    <w:rPr>
      <w:rFonts w:eastAsia="Arial Unicode MS"/>
      <w:kern w:val="1"/>
    </w:rPr>
  </w:style>
  <w:style w:type="paragraph" w:styleId="Elenco">
    <w:name w:val="List"/>
    <w:basedOn w:val="Corpodeltesto"/>
    <w:rsid w:val="00345C90"/>
    <w:rPr>
      <w:rFonts w:cs="Lohit Devanagari"/>
    </w:rPr>
  </w:style>
  <w:style w:type="paragraph" w:styleId="Didascalia">
    <w:name w:val="caption"/>
    <w:basedOn w:val="Normale"/>
    <w:qFormat/>
    <w:rsid w:val="00345C90"/>
    <w:pPr>
      <w:suppressLineNumbers/>
      <w:spacing w:before="120" w:after="120"/>
    </w:pPr>
    <w:rPr>
      <w:rFonts w:cs="Lohit Devanagari"/>
      <w:i/>
      <w:iCs/>
    </w:rPr>
  </w:style>
  <w:style w:type="paragraph" w:customStyle="1" w:styleId="Index">
    <w:name w:val="Index"/>
    <w:basedOn w:val="Normale"/>
    <w:rsid w:val="00345C90"/>
    <w:pPr>
      <w:suppressLineNumbers/>
    </w:pPr>
    <w:rPr>
      <w:rFonts w:cs="Lohit Devanagari"/>
    </w:rPr>
  </w:style>
  <w:style w:type="paragraph" w:customStyle="1" w:styleId="Didascalia3">
    <w:name w:val="Didascalia3"/>
    <w:basedOn w:val="Normale"/>
    <w:rsid w:val="00345C90"/>
    <w:pPr>
      <w:suppressLineNumbers/>
      <w:spacing w:before="120" w:after="120"/>
    </w:pPr>
    <w:rPr>
      <w:rFonts w:cs="Lohit Devanagari"/>
      <w:i/>
      <w:iCs/>
    </w:rPr>
  </w:style>
  <w:style w:type="paragraph" w:customStyle="1" w:styleId="Didascalia2">
    <w:name w:val="Didascalia2"/>
    <w:basedOn w:val="Normale"/>
    <w:rsid w:val="00345C90"/>
    <w:pPr>
      <w:suppressLineNumbers/>
      <w:spacing w:before="120" w:after="120"/>
    </w:pPr>
    <w:rPr>
      <w:rFonts w:cs="Lohit Devanagari"/>
      <w:i/>
      <w:iCs/>
    </w:rPr>
  </w:style>
  <w:style w:type="paragraph" w:customStyle="1" w:styleId="Didascalia1">
    <w:name w:val="Didascalia1"/>
    <w:basedOn w:val="Normale"/>
    <w:rsid w:val="00345C90"/>
    <w:pPr>
      <w:suppressLineNumbers/>
      <w:spacing w:before="120" w:after="120"/>
    </w:pPr>
    <w:rPr>
      <w:rFonts w:cs="Lohit Devanagari"/>
      <w:i/>
      <w:iCs/>
    </w:rPr>
  </w:style>
  <w:style w:type="paragraph" w:customStyle="1" w:styleId="xxx">
    <w:name w:val="xxx"/>
    <w:rsid w:val="00345C90"/>
    <w:pPr>
      <w:suppressAutoHyphens/>
      <w:autoSpaceDE w:val="0"/>
      <w:jc w:val="both"/>
    </w:pPr>
    <w:rPr>
      <w:rFonts w:ascii="Arial" w:hAnsi="Arial" w:cs="Arial"/>
      <w:lang w:val="en-US"/>
    </w:rPr>
  </w:style>
  <w:style w:type="paragraph" w:customStyle="1" w:styleId="Titolocentrato">
    <w:name w:val="Titolo centrato"/>
    <w:basedOn w:val="Heading"/>
    <w:rsid w:val="00345C90"/>
    <w:pPr>
      <w:spacing w:before="0" w:after="0"/>
    </w:pPr>
    <w:rPr>
      <w:rFonts w:cs="Tahoma"/>
      <w:sz w:val="20"/>
      <w:szCs w:val="36"/>
    </w:rPr>
  </w:style>
  <w:style w:type="paragraph" w:customStyle="1" w:styleId="NormaleWeb1">
    <w:name w:val="Normale (Web)1"/>
    <w:basedOn w:val="Normale"/>
    <w:rsid w:val="00345C90"/>
    <w:pPr>
      <w:overflowPunct w:val="0"/>
      <w:autoSpaceDE w:val="0"/>
      <w:spacing w:before="100" w:after="100"/>
      <w:textAlignment w:val="baseline"/>
    </w:pPr>
    <w:rPr>
      <w:szCs w:val="20"/>
    </w:rPr>
  </w:style>
  <w:style w:type="paragraph" w:customStyle="1" w:styleId="bando">
    <w:name w:val="bando"/>
    <w:basedOn w:val="Normale"/>
    <w:rsid w:val="00345C90"/>
    <w:pPr>
      <w:widowControl w:val="0"/>
      <w:jc w:val="both"/>
    </w:pPr>
    <w:rPr>
      <w:rFonts w:ascii="Arial" w:hAnsi="Arial" w:cs="Arial"/>
      <w:sz w:val="22"/>
      <w:szCs w:val="20"/>
    </w:rPr>
  </w:style>
  <w:style w:type="paragraph" w:customStyle="1" w:styleId="Par1">
    <w:name w:val="Par1"/>
    <w:rsid w:val="00345C90"/>
    <w:pPr>
      <w:suppressAutoHyphens/>
      <w:overflowPunct w:val="0"/>
      <w:autoSpaceDE w:val="0"/>
      <w:spacing w:line="360" w:lineRule="atLeast"/>
      <w:ind w:left="851" w:right="963"/>
      <w:jc w:val="both"/>
      <w:textAlignment w:val="baseline"/>
    </w:pPr>
    <w:rPr>
      <w:rFonts w:eastAsia="Arial"/>
      <w:sz w:val="24"/>
      <w:lang w:eastAsia="zh-CN"/>
    </w:rPr>
  </w:style>
  <w:style w:type="paragraph" w:customStyle="1" w:styleId="Allegati">
    <w:name w:val="Allegati"/>
    <w:basedOn w:val="Normale"/>
    <w:rsid w:val="00345C90"/>
    <w:pPr>
      <w:ind w:left="1843" w:hanging="1843"/>
      <w:jc w:val="both"/>
    </w:pPr>
    <w:rPr>
      <w:bCs/>
    </w:rPr>
  </w:style>
  <w:style w:type="paragraph" w:customStyle="1" w:styleId="TITOLOPROPOSTA">
    <w:name w:val="TITOLO PROPOSTA"/>
    <w:rsid w:val="00345C90"/>
    <w:pPr>
      <w:widowControl w:val="0"/>
      <w:suppressAutoHyphens/>
      <w:autoSpaceDE w:val="0"/>
      <w:jc w:val="center"/>
      <w:textAlignment w:val="baseline"/>
    </w:pPr>
    <w:rPr>
      <w:rFonts w:ascii="Tahoma" w:eastAsia="Tahoma" w:hAnsi="Tahoma" w:cs="Tahoma"/>
      <w:b/>
      <w:bCs/>
      <w:kern w:val="1"/>
      <w:sz w:val="22"/>
      <w:szCs w:val="22"/>
      <w:lang w:eastAsia="zh-CN"/>
    </w:rPr>
  </w:style>
  <w:style w:type="paragraph" w:styleId="Testofumetto">
    <w:name w:val="Balloon Text"/>
    <w:basedOn w:val="Normale"/>
    <w:rsid w:val="00345C90"/>
    <w:rPr>
      <w:rFonts w:ascii="Tahoma" w:hAnsi="Tahoma" w:cs="Tahoma"/>
      <w:sz w:val="16"/>
      <w:szCs w:val="16"/>
    </w:rPr>
  </w:style>
  <w:style w:type="paragraph" w:customStyle="1" w:styleId="TableContents">
    <w:name w:val="Table Contents"/>
    <w:basedOn w:val="Normale"/>
    <w:rsid w:val="00345C90"/>
    <w:pPr>
      <w:suppressLineNumbers/>
    </w:pPr>
  </w:style>
  <w:style w:type="paragraph" w:customStyle="1" w:styleId="TableHeading">
    <w:name w:val="Table Heading"/>
    <w:basedOn w:val="TableContents"/>
    <w:rsid w:val="00345C90"/>
    <w:pPr>
      <w:jc w:val="center"/>
    </w:pPr>
    <w:rPr>
      <w:b/>
      <w:bCs/>
    </w:rPr>
  </w:style>
  <w:style w:type="paragraph" w:customStyle="1" w:styleId="Standard">
    <w:name w:val="Standard"/>
    <w:rsid w:val="00345C90"/>
    <w:pPr>
      <w:suppressAutoHyphens/>
      <w:autoSpaceDE w:val="0"/>
    </w:pPr>
    <w:rPr>
      <w:kern w:val="1"/>
      <w:sz w:val="24"/>
      <w:szCs w:val="24"/>
      <w:lang w:eastAsia="zh-CN"/>
    </w:rPr>
  </w:style>
  <w:style w:type="paragraph" w:customStyle="1" w:styleId="Default">
    <w:name w:val="Default"/>
    <w:rsid w:val="00321E75"/>
    <w:pPr>
      <w:autoSpaceDE w:val="0"/>
      <w:autoSpaceDN w:val="0"/>
      <w:adjustRightInd w:val="0"/>
    </w:pPr>
    <w:rPr>
      <w:color w:val="000000"/>
      <w:sz w:val="24"/>
      <w:szCs w:val="24"/>
    </w:rPr>
  </w:style>
  <w:style w:type="paragraph" w:styleId="Paragrafoelenco">
    <w:name w:val="List Paragraph"/>
    <w:basedOn w:val="Normale"/>
    <w:uiPriority w:val="34"/>
    <w:qFormat/>
    <w:rsid w:val="00836835"/>
    <w:pPr>
      <w:ind w:left="708"/>
    </w:pPr>
  </w:style>
  <w:style w:type="paragraph" w:styleId="Rientrocorpodeltesto3">
    <w:name w:val="Body Text Indent 3"/>
    <w:basedOn w:val="Normale"/>
    <w:rsid w:val="000868F9"/>
    <w:pPr>
      <w:spacing w:after="120"/>
      <w:ind w:left="283"/>
    </w:pPr>
    <w:rPr>
      <w:sz w:val="16"/>
      <w:szCs w:val="16"/>
    </w:rPr>
  </w:style>
  <w:style w:type="paragraph" w:styleId="Corpodeltesto2">
    <w:name w:val="Body Text 2"/>
    <w:basedOn w:val="Normale"/>
    <w:rsid w:val="000868F9"/>
    <w:pPr>
      <w:spacing w:after="120" w:line="480" w:lineRule="auto"/>
    </w:pPr>
  </w:style>
  <w:style w:type="paragraph" w:customStyle="1" w:styleId="Corpodeltesto21">
    <w:name w:val="Corpo del testo 21"/>
    <w:basedOn w:val="Normale"/>
    <w:rsid w:val="000868F9"/>
    <w:pPr>
      <w:jc w:val="both"/>
    </w:pPr>
    <w:rPr>
      <w:szCs w:val="20"/>
      <w:lang w:eastAsia="ar-SA"/>
    </w:rPr>
  </w:style>
  <w:style w:type="paragraph" w:customStyle="1" w:styleId="m-8154226566581744328msolistparagraph">
    <w:name w:val="m_-8154226566581744328msolistparagraph"/>
    <w:basedOn w:val="Normale"/>
    <w:rsid w:val="006F152D"/>
    <w:pPr>
      <w:suppressAutoHyphens w:val="0"/>
      <w:spacing w:before="100" w:beforeAutospacing="1" w:after="100" w:afterAutospacing="1"/>
    </w:pPr>
    <w:rPr>
      <w:lang w:eastAsia="it-IT"/>
    </w:rPr>
  </w:style>
  <w:style w:type="paragraph" w:customStyle="1" w:styleId="Corpodeltesto22">
    <w:name w:val="Corpo del testo 22"/>
    <w:basedOn w:val="Normale"/>
    <w:rsid w:val="00284C20"/>
    <w:pPr>
      <w:suppressAutoHyphens w:val="0"/>
      <w:jc w:val="both"/>
    </w:pPr>
    <w:rPr>
      <w:szCs w:val="20"/>
      <w:lang w:eastAsia="it-IT"/>
    </w:rPr>
  </w:style>
  <w:style w:type="character" w:styleId="Enfasigrassetto">
    <w:name w:val="Strong"/>
    <w:basedOn w:val="Carpredefinitoparagrafo"/>
    <w:qFormat/>
    <w:rsid w:val="00445479"/>
    <w:rPr>
      <w:b/>
      <w:bCs/>
    </w:rPr>
  </w:style>
  <w:style w:type="character" w:styleId="Collegamentoipertestuale">
    <w:name w:val="Hyperlink"/>
    <w:basedOn w:val="Carpredefinitoparagrafo"/>
    <w:rsid w:val="0033476B"/>
    <w:rPr>
      <w:color w:val="0000FF"/>
      <w:u w:val="single"/>
    </w:rPr>
  </w:style>
  <w:style w:type="paragraph" w:styleId="NormaleWeb">
    <w:name w:val="Normal (Web)"/>
    <w:basedOn w:val="Normale"/>
    <w:unhideWhenUsed/>
    <w:rsid w:val="005E31A3"/>
    <w:pPr>
      <w:suppressAutoHyphens w:val="0"/>
      <w:spacing w:before="100" w:beforeAutospacing="1" w:after="100" w:afterAutospacing="1"/>
    </w:pPr>
    <w:rPr>
      <w:lang w:eastAsia="it-IT"/>
    </w:rPr>
  </w:style>
  <w:style w:type="paragraph" w:styleId="Intestazione">
    <w:name w:val="header"/>
    <w:basedOn w:val="Normale"/>
    <w:link w:val="IntestazioneCarattere"/>
    <w:rsid w:val="00EE5232"/>
    <w:pPr>
      <w:tabs>
        <w:tab w:val="center" w:pos="4819"/>
        <w:tab w:val="right" w:pos="9638"/>
      </w:tabs>
    </w:pPr>
  </w:style>
  <w:style w:type="character" w:customStyle="1" w:styleId="IntestazioneCarattere">
    <w:name w:val="Intestazione Carattere"/>
    <w:basedOn w:val="Carpredefinitoparagrafo"/>
    <w:link w:val="Intestazione"/>
    <w:rsid w:val="00EE5232"/>
    <w:rPr>
      <w:sz w:val="24"/>
      <w:szCs w:val="24"/>
      <w:lang w:eastAsia="zh-CN"/>
    </w:rPr>
  </w:style>
  <w:style w:type="paragraph" w:styleId="Pidipagina">
    <w:name w:val="footer"/>
    <w:basedOn w:val="Normale"/>
    <w:link w:val="PidipaginaCarattere"/>
    <w:rsid w:val="00EE5232"/>
    <w:pPr>
      <w:tabs>
        <w:tab w:val="center" w:pos="4819"/>
        <w:tab w:val="right" w:pos="9638"/>
      </w:tabs>
    </w:pPr>
  </w:style>
  <w:style w:type="character" w:customStyle="1" w:styleId="PidipaginaCarattere">
    <w:name w:val="Piè di pagina Carattere"/>
    <w:basedOn w:val="Carpredefinitoparagrafo"/>
    <w:link w:val="Pidipagina"/>
    <w:rsid w:val="00EE5232"/>
    <w:rPr>
      <w:sz w:val="24"/>
      <w:szCs w:val="24"/>
      <w:lang w:eastAsia="zh-CN"/>
    </w:rPr>
  </w:style>
</w:styles>
</file>

<file path=word/webSettings.xml><?xml version="1.0" encoding="utf-8"?>
<w:webSettings xmlns:r="http://schemas.openxmlformats.org/officeDocument/2006/relationships" xmlns:w="http://schemas.openxmlformats.org/wordprocessingml/2006/main">
  <w:divs>
    <w:div w:id="172602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ondazioneifel.it/documenti-e-pubblicazioni/item/download/4846_805547176b8dc38d6fe261c94701892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fondazioneifel.it/documenti-e-pubblicazioni/item/download/4845_50f2b3b0dcb97a0b3087ac8f40fa537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fondazioneifel.it/documenti-e-pubblicazioni/item/download/4846_805547176b8dc38d6fe261c94701892b" TargetMode="External"/><Relationship Id="rId4" Type="http://schemas.openxmlformats.org/officeDocument/2006/relationships/webSettings" Target="webSettings.xml"/><Relationship Id="rId9" Type="http://schemas.openxmlformats.org/officeDocument/2006/relationships/hyperlink" Target="https://www.fondazioneifel.it/documenti-e-pubblicazioni/item/download/4845_50f2b3b0dcb97a0b3087ac8f40fa5373"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1250</Words>
  <Characters>7126</Characters>
  <Application>Microsoft Office Word</Application>
  <DocSecurity>0</DocSecurity>
  <Lines>59</Lines>
  <Paragraphs>16</Paragraphs>
  <ScaleCrop>false</ScaleCrop>
  <Company/>
  <LinksUpToDate>false</LinksUpToDate>
  <CharactersWithSpaces>8360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GIUNTA</dc:title>
  <dc:creator>adriana.fiorentini</dc:creator>
  <cp:lastModifiedBy>p.marzola</cp:lastModifiedBy>
  <cp:revision>8</cp:revision>
  <cp:lastPrinted>2021-06-21T10:22:00Z</cp:lastPrinted>
  <dcterms:created xsi:type="dcterms:W3CDTF">2021-06-21T09:38:00Z</dcterms:created>
  <dcterms:modified xsi:type="dcterms:W3CDTF">2021-06-21T10:24:00Z</dcterms:modified>
</cp:coreProperties>
</file>