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A9A" w:rsidRPr="00192BB6" w:rsidRDefault="006D0A9A" w:rsidP="006A7008">
      <w:pPr>
        <w:pStyle w:val="BodyText"/>
        <w:ind w:right="-1"/>
        <w:jc w:val="left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ISTRUTTORIA CONSILIARE DEL ________________</w:t>
      </w:r>
    </w:p>
    <w:p w:rsidR="006D0A9A" w:rsidRPr="00192BB6" w:rsidRDefault="006D0A9A" w:rsidP="006A7008">
      <w:pPr>
        <w:pStyle w:val="BodyText"/>
        <w:ind w:right="-1"/>
        <w:jc w:val="center"/>
        <w:rPr>
          <w:rFonts w:ascii="Verdana" w:hAnsi="Verdana"/>
          <w:bCs/>
          <w:sz w:val="24"/>
          <w:szCs w:val="24"/>
        </w:rPr>
      </w:pPr>
    </w:p>
    <w:p w:rsidR="006D0A9A" w:rsidRPr="00192BB6" w:rsidRDefault="006D0A9A" w:rsidP="006A7008">
      <w:pPr>
        <w:pStyle w:val="BodyText"/>
        <w:ind w:right="-1"/>
        <w:jc w:val="center"/>
        <w:rPr>
          <w:rFonts w:ascii="Verdana" w:hAnsi="Verdana"/>
          <w:bCs/>
          <w:sz w:val="24"/>
          <w:szCs w:val="24"/>
        </w:rPr>
      </w:pPr>
    </w:p>
    <w:p w:rsidR="006D0A9A" w:rsidRPr="00192BB6" w:rsidRDefault="006D0A9A" w:rsidP="006A7008">
      <w:pPr>
        <w:ind w:right="-1"/>
        <w:rPr>
          <w:rFonts w:ascii="Verdana" w:hAnsi="Verdana"/>
          <w:b/>
        </w:rPr>
      </w:pPr>
    </w:p>
    <w:p w:rsidR="006D0A9A" w:rsidRPr="00666E12" w:rsidRDefault="006D0A9A" w:rsidP="00C5440F">
      <w:pPr>
        <w:pStyle w:val="BodyTextIndent"/>
        <w:ind w:left="2127" w:right="-1" w:hanging="2127"/>
        <w:rPr>
          <w:rFonts w:ascii="Verdana" w:hAnsi="Verdana"/>
          <w:b/>
          <w:bCs/>
          <w:szCs w:val="24"/>
        </w:rPr>
      </w:pPr>
      <w:r w:rsidRPr="00192BB6">
        <w:rPr>
          <w:rFonts w:ascii="Verdana" w:hAnsi="Verdana"/>
          <w:b/>
          <w:sz w:val="28"/>
          <w:szCs w:val="28"/>
        </w:rPr>
        <w:t>OGGETTO:</w:t>
      </w:r>
      <w:r w:rsidRPr="00192BB6">
        <w:rPr>
          <w:rFonts w:ascii="Verdana" w:hAnsi="Verdana"/>
          <w:b/>
        </w:rPr>
        <w:tab/>
      </w:r>
      <w:r>
        <w:rPr>
          <w:rFonts w:ascii="Verdana" w:hAnsi="Verdana"/>
          <w:b/>
          <w:bCs/>
          <w:sz w:val="28"/>
          <w:szCs w:val="28"/>
        </w:rPr>
        <w:t>ELEZIONE DEL VICE PRESIDENTE DELLA II COMMISSIONE CONSILIARE,  A SEGUITO DELLE DIMISSIONI DELLA SIG.RA CRISTINA CORAZZARI.</w:t>
      </w:r>
    </w:p>
    <w:p w:rsidR="006D0A9A" w:rsidRPr="00192BB6" w:rsidRDefault="006D0A9A" w:rsidP="006A7008">
      <w:pPr>
        <w:pStyle w:val="BodyTextIndent"/>
        <w:ind w:left="0" w:right="-1"/>
        <w:rPr>
          <w:rFonts w:ascii="Verdana" w:hAnsi="Verdana"/>
          <w:bCs/>
          <w:szCs w:val="24"/>
        </w:rPr>
      </w:pPr>
    </w:p>
    <w:p w:rsidR="006D0A9A" w:rsidRPr="00192BB6" w:rsidRDefault="006D0A9A" w:rsidP="006A7008">
      <w:pPr>
        <w:pStyle w:val="BodyText"/>
        <w:ind w:right="-1"/>
        <w:jc w:val="center"/>
        <w:rPr>
          <w:rFonts w:ascii="Verdana" w:hAnsi="Verdana"/>
          <w:bCs/>
          <w:sz w:val="24"/>
          <w:szCs w:val="24"/>
        </w:rPr>
      </w:pPr>
    </w:p>
    <w:p w:rsidR="006D0A9A" w:rsidRPr="00192BB6" w:rsidRDefault="006D0A9A" w:rsidP="006A7008">
      <w:pPr>
        <w:pStyle w:val="BodyText"/>
        <w:ind w:right="-1"/>
        <w:jc w:val="center"/>
        <w:rPr>
          <w:rFonts w:ascii="Verdana" w:hAnsi="Verdana"/>
          <w:bCs/>
          <w:sz w:val="24"/>
          <w:szCs w:val="24"/>
        </w:rPr>
      </w:pPr>
      <w:r w:rsidRPr="00192BB6">
        <w:rPr>
          <w:rFonts w:ascii="Verdana" w:hAnsi="Verdana"/>
          <w:bCs/>
          <w:sz w:val="24"/>
          <w:szCs w:val="24"/>
        </w:rPr>
        <w:t>IL PRESIDENTE:</w:t>
      </w:r>
    </w:p>
    <w:p w:rsidR="006D0A9A" w:rsidRPr="00192BB6" w:rsidRDefault="006D0A9A" w:rsidP="006A7008">
      <w:pPr>
        <w:ind w:right="-1"/>
        <w:jc w:val="center"/>
        <w:rPr>
          <w:rFonts w:ascii="Verdana" w:hAnsi="Verdana"/>
          <w:b/>
          <w:bCs/>
        </w:rPr>
      </w:pPr>
    </w:p>
    <w:p w:rsidR="006D0A9A" w:rsidRPr="00192BB6" w:rsidRDefault="006D0A9A" w:rsidP="006A7008">
      <w:pPr>
        <w:ind w:right="-1"/>
        <w:jc w:val="center"/>
        <w:rPr>
          <w:rFonts w:ascii="Verdana" w:hAnsi="Verdana"/>
          <w:b/>
          <w:bCs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  <w:b/>
          <w:bCs/>
        </w:rPr>
        <w:t xml:space="preserve">VISTI </w:t>
      </w:r>
      <w:r w:rsidRPr="00192BB6">
        <w:rPr>
          <w:rFonts w:ascii="Verdana" w:hAnsi="Verdana"/>
        </w:rPr>
        <w:t xml:space="preserve"> i propri provv.ti del 08/07/</w:t>
      </w:r>
      <w:r>
        <w:rPr>
          <w:rFonts w:ascii="Verdana" w:hAnsi="Verdana"/>
        </w:rPr>
        <w:t>2019</w:t>
      </w:r>
      <w:r w:rsidRPr="00192BB6">
        <w:rPr>
          <w:rFonts w:ascii="Verdana" w:hAnsi="Verdana"/>
        </w:rPr>
        <w:t xml:space="preserve"> n. 83005/2019 e 83007/2019, </w:t>
      </w:r>
      <w:r>
        <w:rPr>
          <w:rFonts w:ascii="Verdana" w:hAnsi="Verdana"/>
        </w:rPr>
        <w:t xml:space="preserve">e  del 03/02/2020 n. 978/20020 </w:t>
      </w:r>
      <w:r w:rsidRPr="00192BB6">
        <w:rPr>
          <w:rFonts w:ascii="Verdana" w:hAnsi="Verdana"/>
        </w:rPr>
        <w:t>con i quali sono stati eletti i Presidenti e i Vice Presidenti delle Commissioni Consiliari Permanenti e  definite nel numero la  composizione e  la materia di competenza;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Default="006D0A9A" w:rsidP="006A7008">
      <w:pPr>
        <w:ind w:right="-1"/>
        <w:rPr>
          <w:rFonts w:ascii="Verdana" w:hAnsi="Verdana"/>
        </w:rPr>
      </w:pPr>
      <w:r w:rsidRPr="00C5440F">
        <w:rPr>
          <w:rFonts w:ascii="Verdana" w:hAnsi="Verdana"/>
          <w:b/>
        </w:rPr>
        <w:t>DATO ATTO</w:t>
      </w:r>
      <w:r>
        <w:rPr>
          <w:rFonts w:ascii="Verdana" w:hAnsi="Verdana"/>
        </w:rPr>
        <w:t>:</w:t>
      </w:r>
    </w:p>
    <w:p w:rsidR="006D0A9A" w:rsidRDefault="006D0A9A" w:rsidP="006A7008">
      <w:pPr>
        <w:ind w:right="-1"/>
        <w:rPr>
          <w:rFonts w:ascii="Verdana" w:hAnsi="Verdana"/>
        </w:rPr>
      </w:pPr>
      <w:r>
        <w:rPr>
          <w:rFonts w:ascii="Verdana" w:hAnsi="Verdana"/>
        </w:rPr>
        <w:t>che con i predetti provvedimenti si è provveduto  - tra l’altro – ad approvare la nomina per l’elezione del Presidente e del Vice Presidente della II Commissione Consiliare, nelle persone rispettivamente delle Sigg.re D’ANDREA DILETTA e CORAZZARI CRISTINA;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  <w:b/>
          <w:bCs/>
        </w:rPr>
      </w:pPr>
      <w:r w:rsidRPr="00192BB6">
        <w:rPr>
          <w:rFonts w:ascii="Verdana" w:hAnsi="Verdana"/>
        </w:rPr>
        <w:t xml:space="preserve">che, con nota agli atti del  </w:t>
      </w:r>
      <w:r>
        <w:rPr>
          <w:rFonts w:ascii="Verdana" w:hAnsi="Verdana"/>
        </w:rPr>
        <w:t>27</w:t>
      </w:r>
      <w:r w:rsidRPr="00192BB6">
        <w:rPr>
          <w:rFonts w:ascii="Verdana" w:hAnsi="Verdana"/>
        </w:rPr>
        <w:t>/</w:t>
      </w:r>
      <w:r>
        <w:rPr>
          <w:rFonts w:ascii="Verdana" w:hAnsi="Verdana"/>
        </w:rPr>
        <w:t>08</w:t>
      </w:r>
      <w:r w:rsidRPr="00192BB6">
        <w:rPr>
          <w:rFonts w:ascii="Verdana" w:hAnsi="Verdana"/>
        </w:rPr>
        <w:t>/</w:t>
      </w:r>
      <w:r>
        <w:rPr>
          <w:rFonts w:ascii="Verdana" w:hAnsi="Verdana"/>
        </w:rPr>
        <w:t>202</w:t>
      </w:r>
      <w:r w:rsidRPr="00192BB6">
        <w:rPr>
          <w:rFonts w:ascii="Verdana" w:hAnsi="Verdana"/>
        </w:rPr>
        <w:t xml:space="preserve">0   n° </w:t>
      </w:r>
      <w:r>
        <w:rPr>
          <w:rFonts w:ascii="Verdana" w:hAnsi="Verdana"/>
        </w:rPr>
        <w:t>88182</w:t>
      </w:r>
      <w:r w:rsidRPr="00192BB6">
        <w:rPr>
          <w:rFonts w:ascii="Verdana" w:hAnsi="Verdana"/>
        </w:rPr>
        <w:t>/2020</w:t>
      </w:r>
      <w:r>
        <w:rPr>
          <w:rFonts w:ascii="Verdana" w:hAnsi="Verdana"/>
        </w:rPr>
        <w:t>, la</w:t>
      </w:r>
      <w:r w:rsidRPr="00192BB6">
        <w:rPr>
          <w:rFonts w:ascii="Verdana" w:hAnsi="Verdana"/>
        </w:rPr>
        <w:t xml:space="preserve"> Sig.</w:t>
      </w:r>
      <w:r>
        <w:rPr>
          <w:rFonts w:ascii="Verdana" w:hAnsi="Verdana"/>
        </w:rPr>
        <w:t>ra</w:t>
      </w:r>
      <w:r w:rsidRPr="00192BB6">
        <w:rPr>
          <w:rFonts w:ascii="Verdana" w:hAnsi="Verdana"/>
        </w:rPr>
        <w:t xml:space="preserve"> </w:t>
      </w:r>
      <w:r>
        <w:rPr>
          <w:rFonts w:ascii="Verdana" w:hAnsi="Verdana"/>
        </w:rPr>
        <w:t>Cristina Corazzari</w:t>
      </w:r>
      <w:r w:rsidRPr="00192BB6">
        <w:rPr>
          <w:rFonts w:ascii="Verdana" w:hAnsi="Verdana"/>
        </w:rPr>
        <w:t xml:space="preserve"> ha rassegnato le dimissioni </w:t>
      </w:r>
      <w:r>
        <w:rPr>
          <w:rFonts w:ascii="Verdana" w:hAnsi="Verdana"/>
        </w:rPr>
        <w:t xml:space="preserve">da Consigliere Comunale, e poiché la stessa rivestiva la carica di </w:t>
      </w:r>
      <w:r w:rsidRPr="00192BB6">
        <w:rPr>
          <w:rFonts w:ascii="Verdana" w:hAnsi="Verdana"/>
        </w:rPr>
        <w:t xml:space="preserve">Vice Presidente della  </w:t>
      </w:r>
      <w:r>
        <w:rPr>
          <w:rFonts w:ascii="Verdana" w:hAnsi="Verdana"/>
        </w:rPr>
        <w:t>II</w:t>
      </w:r>
      <w:r w:rsidRPr="00192BB6">
        <w:rPr>
          <w:rFonts w:ascii="Verdana" w:hAnsi="Verdana"/>
        </w:rPr>
        <w:t xml:space="preserve"> Commissione Consiliare, occorre ora procedere all’elezione del Vice Presidente della stessa;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  <w:i/>
          <w:iCs/>
        </w:rPr>
      </w:pPr>
      <w:r w:rsidRPr="00192BB6">
        <w:rPr>
          <w:rFonts w:ascii="Verdana" w:hAnsi="Verdana"/>
          <w:b/>
          <w:bCs/>
        </w:rPr>
        <w:t xml:space="preserve">PRESO ATTO </w:t>
      </w:r>
      <w:r w:rsidRPr="00192BB6">
        <w:rPr>
          <w:rFonts w:ascii="Verdana" w:hAnsi="Verdana"/>
        </w:rPr>
        <w:t xml:space="preserve">altresì che, ai sensi dell’art. 31 – 5° comma – del Regolamento del Consiglio Comunale, in caso di dimissioni o cessazione del Vice Presidente di una Commissione Consiliare Permanente, si procede alla sua sostituzione sempre con le modalità indicate al 1° comma che così recita: </w:t>
      </w:r>
      <w:r w:rsidRPr="00192BB6">
        <w:rPr>
          <w:rFonts w:ascii="Verdana" w:hAnsi="Verdana"/>
          <w:i/>
          <w:iCs/>
        </w:rPr>
        <w:t>“Ogni Commissione ha un Presidente e un Vice Presidente che vengono eletti dal Consiglio Comunale tra i componenti della Commissione stessa, secondo le modalità previste dall’art. 17, comma 4, dello Statuto”;</w:t>
      </w:r>
    </w:p>
    <w:p w:rsidR="006D0A9A" w:rsidRPr="00192BB6" w:rsidRDefault="006D0A9A" w:rsidP="006A7008">
      <w:pPr>
        <w:ind w:right="-1"/>
        <w:rPr>
          <w:rFonts w:ascii="Verdana" w:hAnsi="Verdana"/>
          <w:i/>
          <w:iCs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  <w:b/>
          <w:bCs/>
        </w:rPr>
        <w:t>RITENUTO</w:t>
      </w:r>
      <w:r w:rsidRPr="00192BB6">
        <w:rPr>
          <w:rFonts w:ascii="Verdana" w:hAnsi="Verdana"/>
        </w:rPr>
        <w:t xml:space="preserve"> di provvedere;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  <w:b/>
          <w:bCs/>
        </w:rPr>
        <w:t>VISTI</w:t>
      </w:r>
      <w:r w:rsidRPr="00192BB6">
        <w:rPr>
          <w:rFonts w:ascii="Verdana" w:hAnsi="Verdana"/>
        </w:rPr>
        <w:t xml:space="preserve"> i pareri favorevoli espressi dal Responsabile del U.O. Segreteria e Presidenza CC in ordine alla regolarità tecnica e dal Responsabile di Ragioneria in ordine alla regolarità contabile, ai sensi dell’art. 49 – 1° comma – del D. Lgs. n° 267/2000;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  <w:b/>
          <w:bCs/>
        </w:rPr>
        <w:t>SENTITA</w:t>
      </w:r>
      <w:r w:rsidRPr="00192BB6">
        <w:rPr>
          <w:rFonts w:ascii="Verdana" w:hAnsi="Verdana"/>
        </w:rPr>
        <w:t xml:space="preserve"> </w:t>
      </w:r>
      <w:smartTag w:uri="urn:schemas-microsoft-com:office:smarttags" w:element="PersonName">
        <w:smartTagPr>
          <w:attr w:name="ProductID" w:val="la Conferenza"/>
        </w:smartTagPr>
        <w:r w:rsidRPr="00192BB6">
          <w:rPr>
            <w:rFonts w:ascii="Verdana" w:hAnsi="Verdana"/>
          </w:rPr>
          <w:t>la Conferenza</w:t>
        </w:r>
      </w:smartTag>
      <w:r w:rsidRPr="00192BB6">
        <w:rPr>
          <w:rFonts w:ascii="Verdana" w:hAnsi="Verdana"/>
        </w:rPr>
        <w:t xml:space="preserve"> dei Presidenti dei Gruppi Consiliari;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  <w:b/>
          <w:bCs/>
        </w:rPr>
        <w:t>DATO ATTO</w:t>
      </w:r>
      <w:r w:rsidRPr="00192BB6">
        <w:rPr>
          <w:rFonts w:ascii="Verdana" w:hAnsi="Verdana"/>
        </w:rPr>
        <w:t xml:space="preserve"> che il Responsabile del procedimento è la Dr.ssa Ornella Cavallari, Segretario Generale;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</w:rPr>
        <w:t>___________________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</w:rPr>
        <w:tab/>
      </w:r>
      <w:r w:rsidRPr="00192BB6">
        <w:rPr>
          <w:rFonts w:ascii="Verdana" w:hAnsi="Verdana"/>
        </w:rPr>
        <w:tab/>
        <w:t>Dichiarata aperta la discussione, si hanno gli interventi dei Cons.ri ___________________________________________.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pStyle w:val="Footer"/>
        <w:tabs>
          <w:tab w:val="clear" w:pos="4819"/>
          <w:tab w:val="clear" w:pos="9638"/>
        </w:tabs>
        <w:ind w:right="-1"/>
        <w:rPr>
          <w:rFonts w:ascii="Verdana" w:hAnsi="Verdana"/>
        </w:rPr>
      </w:pPr>
      <w:r w:rsidRPr="00192BB6">
        <w:rPr>
          <w:rFonts w:ascii="Verdana" w:hAnsi="Verdana"/>
        </w:rPr>
        <w:tab/>
      </w:r>
      <w:r w:rsidRPr="00192BB6">
        <w:rPr>
          <w:rFonts w:ascii="Verdana" w:hAnsi="Verdana"/>
        </w:rPr>
        <w:tab/>
        <w:t>Il resoconto di cui sopra è riportato nel verbale di questa stessa seduta cui si rinvia.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</w:rPr>
        <w:tab/>
      </w:r>
      <w:r w:rsidRPr="00192BB6">
        <w:rPr>
          <w:rFonts w:ascii="Verdana" w:hAnsi="Verdana"/>
        </w:rPr>
        <w:tab/>
        <w:t xml:space="preserve">Il Consiglio, avuto riguardo a quanto stabilito dal già citato art. 31 del Regolamento del Consiglio Comunale e dall’art. 17 dello Statuto comunale, procede con votazione segreta mediante schede all’elezione del Vice Presidente della  </w:t>
      </w:r>
      <w:r>
        <w:rPr>
          <w:rFonts w:ascii="Verdana" w:hAnsi="Verdana"/>
        </w:rPr>
        <w:t>II</w:t>
      </w:r>
      <w:r w:rsidRPr="00192BB6">
        <w:rPr>
          <w:rFonts w:ascii="Verdana" w:hAnsi="Verdana"/>
        </w:rPr>
        <w:t xml:space="preserve"> Commissione Consiliare.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pStyle w:val="BodyText"/>
        <w:ind w:right="-1"/>
        <w:rPr>
          <w:rFonts w:ascii="Verdana" w:hAnsi="Verdana"/>
          <w:b w:val="0"/>
          <w:sz w:val="24"/>
          <w:szCs w:val="24"/>
        </w:rPr>
      </w:pPr>
      <w:r w:rsidRPr="00192BB6">
        <w:rPr>
          <w:rFonts w:ascii="Verdana" w:hAnsi="Verdana"/>
          <w:b w:val="0"/>
          <w:sz w:val="24"/>
          <w:szCs w:val="24"/>
        </w:rPr>
        <w:tab/>
      </w:r>
      <w:r w:rsidRPr="00192BB6">
        <w:rPr>
          <w:rFonts w:ascii="Verdana" w:hAnsi="Verdana"/>
          <w:b w:val="0"/>
          <w:sz w:val="24"/>
          <w:szCs w:val="24"/>
        </w:rPr>
        <w:tab/>
        <w:t>Hanno quindi luogo le operazioni di voto, al termine delle quali, raccolte le schede e fattone lo spoglio con l’assistenza degli scrutatori, vengono accertati i seguenti risultati: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  <w:b/>
        </w:rPr>
      </w:pPr>
      <w:r w:rsidRPr="00192BB6">
        <w:rPr>
          <w:rFonts w:ascii="Verdana" w:hAnsi="Verdana"/>
        </w:rPr>
        <w:t>CONSIGLIERI PRESENTI:</w:t>
      </w:r>
      <w:r w:rsidRPr="00192BB6">
        <w:rPr>
          <w:rFonts w:ascii="Verdana" w:hAnsi="Verdana"/>
        </w:rPr>
        <w:tab/>
        <w:t xml:space="preserve">N° </w:t>
      </w:r>
    </w:p>
    <w:p w:rsidR="006D0A9A" w:rsidRPr="00192BB6" w:rsidRDefault="006D0A9A" w:rsidP="006A7008">
      <w:pPr>
        <w:ind w:right="-1"/>
        <w:rPr>
          <w:rFonts w:ascii="Verdana" w:hAnsi="Verdana"/>
          <w:b/>
        </w:rPr>
      </w:pPr>
      <w:r w:rsidRPr="00192BB6">
        <w:rPr>
          <w:rFonts w:ascii="Verdana" w:hAnsi="Verdana"/>
        </w:rPr>
        <w:t>CONSIGLIERI VOTANTI:</w:t>
      </w:r>
      <w:r w:rsidRPr="00192BB6">
        <w:rPr>
          <w:rFonts w:ascii="Verdana" w:hAnsi="Verdana"/>
        </w:rPr>
        <w:tab/>
        <w:t xml:space="preserve">N° </w:t>
      </w:r>
    </w:p>
    <w:p w:rsidR="006D0A9A" w:rsidRPr="00192BB6" w:rsidRDefault="006D0A9A" w:rsidP="006A7008">
      <w:pPr>
        <w:ind w:right="-1"/>
        <w:rPr>
          <w:rFonts w:ascii="Verdana" w:hAnsi="Verdana"/>
          <w:b/>
        </w:rPr>
      </w:pPr>
      <w:r w:rsidRPr="00192BB6">
        <w:rPr>
          <w:rFonts w:ascii="Verdana" w:hAnsi="Verdana"/>
        </w:rPr>
        <w:t>SCHEDE BIANCHE:</w:t>
      </w:r>
      <w:r w:rsidRPr="00192BB6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192BB6">
        <w:rPr>
          <w:rFonts w:ascii="Verdana" w:hAnsi="Verdana"/>
        </w:rPr>
        <w:t xml:space="preserve">N°  </w:t>
      </w:r>
    </w:p>
    <w:p w:rsidR="006D0A9A" w:rsidRPr="00192BB6" w:rsidRDefault="006D0A9A" w:rsidP="006A7008">
      <w:pPr>
        <w:ind w:right="-1"/>
        <w:rPr>
          <w:rFonts w:ascii="Verdana" w:hAnsi="Verdana"/>
          <w:b/>
        </w:rPr>
      </w:pPr>
      <w:r w:rsidRPr="00192BB6">
        <w:rPr>
          <w:rFonts w:ascii="Verdana" w:hAnsi="Verdana"/>
        </w:rPr>
        <w:t>SCHEDE NULLE:</w:t>
      </w:r>
      <w:r w:rsidRPr="00192BB6">
        <w:rPr>
          <w:rFonts w:ascii="Verdana" w:hAnsi="Verdana"/>
        </w:rPr>
        <w:tab/>
      </w:r>
      <w:r w:rsidRPr="00192BB6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192BB6">
        <w:rPr>
          <w:rFonts w:ascii="Verdana" w:hAnsi="Verdana"/>
        </w:rPr>
        <w:t xml:space="preserve">N°  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</w:rPr>
        <w:t>Hanno riportato voti i Signori: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  <w:b/>
        </w:rPr>
      </w:pPr>
      <w:r w:rsidRPr="00192BB6">
        <w:rPr>
          <w:rFonts w:ascii="Verdana" w:hAnsi="Verdana"/>
        </w:rPr>
        <w:t>____________________</w:t>
      </w:r>
      <w:r w:rsidRPr="00192BB6">
        <w:rPr>
          <w:rFonts w:ascii="Verdana" w:hAnsi="Verdana"/>
        </w:rPr>
        <w:tab/>
        <w:t xml:space="preserve">N° </w:t>
      </w:r>
    </w:p>
    <w:p w:rsidR="006D0A9A" w:rsidRPr="00192BB6" w:rsidRDefault="006D0A9A" w:rsidP="006A7008">
      <w:pPr>
        <w:ind w:right="-1"/>
        <w:rPr>
          <w:rFonts w:ascii="Verdana" w:hAnsi="Verdana"/>
          <w:b/>
        </w:rPr>
      </w:pPr>
      <w:r w:rsidRPr="00192BB6">
        <w:rPr>
          <w:rFonts w:ascii="Verdana" w:hAnsi="Verdana"/>
        </w:rPr>
        <w:t>____________________</w:t>
      </w:r>
      <w:r w:rsidRPr="00192BB6">
        <w:rPr>
          <w:rFonts w:ascii="Verdana" w:hAnsi="Verdana"/>
        </w:rPr>
        <w:tab/>
        <w:t xml:space="preserve">N° </w:t>
      </w:r>
      <w:r w:rsidRPr="00192BB6">
        <w:rPr>
          <w:rFonts w:ascii="Verdana" w:hAnsi="Verdana"/>
          <w:b/>
        </w:rPr>
        <w:t xml:space="preserve"> </w:t>
      </w:r>
    </w:p>
    <w:p w:rsidR="006D0A9A" w:rsidRPr="00192BB6" w:rsidRDefault="006D0A9A" w:rsidP="006A7008">
      <w:pPr>
        <w:ind w:right="-1"/>
        <w:rPr>
          <w:rFonts w:ascii="Verdana" w:hAnsi="Verdana"/>
          <w:b/>
        </w:rPr>
      </w:pPr>
      <w:r w:rsidRPr="00192BB6">
        <w:rPr>
          <w:rFonts w:ascii="Verdana" w:hAnsi="Verdana"/>
        </w:rPr>
        <w:t>____________________</w:t>
      </w:r>
      <w:r w:rsidRPr="00192BB6">
        <w:rPr>
          <w:rFonts w:ascii="Verdana" w:hAnsi="Verdana"/>
        </w:rPr>
        <w:tab/>
        <w:t xml:space="preserve">N° </w:t>
      </w:r>
      <w:r w:rsidRPr="00192BB6">
        <w:rPr>
          <w:rFonts w:ascii="Verdana" w:hAnsi="Verdana"/>
          <w:b/>
        </w:rPr>
        <w:t xml:space="preserve"> 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</w:rPr>
        <w:tab/>
      </w:r>
      <w:r w:rsidRPr="00192BB6">
        <w:rPr>
          <w:rFonts w:ascii="Verdana" w:hAnsi="Verdana"/>
        </w:rPr>
        <w:tab/>
        <w:t>Il Presidente proclama l’esito della votazione e, conseguentemente, la nomina del Signor ________________________ a Vice Presidente della II Commissione Consiliare.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pStyle w:val="BodyText"/>
        <w:ind w:right="-1"/>
        <w:rPr>
          <w:rFonts w:ascii="Verdana" w:hAnsi="Verdana"/>
          <w:b w:val="0"/>
          <w:sz w:val="24"/>
          <w:szCs w:val="24"/>
        </w:rPr>
      </w:pPr>
      <w:r w:rsidRPr="00192BB6">
        <w:rPr>
          <w:rFonts w:ascii="Verdana" w:hAnsi="Verdana"/>
          <w:b w:val="0"/>
          <w:sz w:val="24"/>
          <w:szCs w:val="24"/>
        </w:rPr>
        <w:tab/>
      </w:r>
      <w:r w:rsidRPr="00192BB6">
        <w:rPr>
          <w:rFonts w:ascii="Verdana" w:hAnsi="Verdana"/>
          <w:b w:val="0"/>
          <w:sz w:val="24"/>
          <w:szCs w:val="24"/>
        </w:rPr>
        <w:tab/>
        <w:t>Il Presidente propone, poi, al Consiglio Comunale, di dichiarare la presente deliberazione immediatamente eseguibile, ai sensi e per gli effetti dell'art. 134 – comma 4 – D. Lgs. 18/8/2000 n. 267.</w:t>
      </w:r>
    </w:p>
    <w:p w:rsidR="006D0A9A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</w:rPr>
        <w:tab/>
      </w:r>
      <w:r w:rsidRPr="00192BB6">
        <w:rPr>
          <w:rFonts w:ascii="Verdana" w:hAnsi="Verdana"/>
        </w:rPr>
        <w:tab/>
        <w:t xml:space="preserve">La votazione, effettuata con </w:t>
      </w:r>
      <w:r>
        <w:rPr>
          <w:rFonts w:ascii="Verdana" w:hAnsi="Verdana"/>
        </w:rPr>
        <w:t>votazione palese per alzata di mano</w:t>
      </w:r>
      <w:r w:rsidRPr="00192BB6">
        <w:rPr>
          <w:rFonts w:ascii="Verdana" w:hAnsi="Verdana"/>
        </w:rPr>
        <w:t>, dà i seguenti risultati: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tabs>
          <w:tab w:val="left" w:pos="2835"/>
          <w:tab w:val="left" w:pos="4463"/>
        </w:tabs>
        <w:ind w:right="-1"/>
        <w:jc w:val="left"/>
        <w:rPr>
          <w:rFonts w:ascii="Verdana" w:hAnsi="Verdana"/>
          <w:b/>
        </w:rPr>
      </w:pPr>
      <w:r w:rsidRPr="00192BB6">
        <w:rPr>
          <w:rFonts w:ascii="Verdana" w:hAnsi="Verdana"/>
        </w:rPr>
        <w:t>CONSIGLIERI PRESENTI:</w:t>
      </w:r>
      <w:r w:rsidRPr="00192BB6">
        <w:rPr>
          <w:rFonts w:ascii="Verdana" w:hAnsi="Verdana"/>
        </w:rPr>
        <w:tab/>
        <w:t xml:space="preserve">N° </w:t>
      </w:r>
    </w:p>
    <w:p w:rsidR="006D0A9A" w:rsidRPr="00192BB6" w:rsidRDefault="006D0A9A" w:rsidP="006A7008">
      <w:pPr>
        <w:tabs>
          <w:tab w:val="left" w:pos="2835"/>
          <w:tab w:val="left" w:pos="4463"/>
        </w:tabs>
        <w:ind w:right="-1"/>
        <w:jc w:val="left"/>
        <w:rPr>
          <w:rFonts w:ascii="Verdana" w:hAnsi="Verdana"/>
          <w:b/>
        </w:rPr>
      </w:pPr>
      <w:r w:rsidRPr="00192BB6">
        <w:rPr>
          <w:rFonts w:ascii="Verdana" w:hAnsi="Verdana"/>
        </w:rPr>
        <w:t>CONSIGLIERI VOTANTI:</w:t>
      </w:r>
      <w:r w:rsidRPr="00192BB6">
        <w:rPr>
          <w:rFonts w:ascii="Verdana" w:hAnsi="Verdana"/>
        </w:rPr>
        <w:tab/>
        <w:t xml:space="preserve">N° </w:t>
      </w:r>
    </w:p>
    <w:p w:rsidR="006D0A9A" w:rsidRPr="00192BB6" w:rsidRDefault="006D0A9A" w:rsidP="006A7008">
      <w:pPr>
        <w:tabs>
          <w:tab w:val="left" w:pos="2835"/>
          <w:tab w:val="left" w:pos="4463"/>
        </w:tabs>
        <w:ind w:right="-1"/>
        <w:jc w:val="left"/>
        <w:rPr>
          <w:rFonts w:ascii="Verdana" w:hAnsi="Verdana"/>
          <w:b/>
        </w:rPr>
      </w:pPr>
      <w:r w:rsidRPr="00192BB6">
        <w:rPr>
          <w:rFonts w:ascii="Verdana" w:hAnsi="Verdana"/>
        </w:rPr>
        <w:t>VOTI FAVOREVOLI:</w:t>
      </w:r>
      <w:r w:rsidRPr="00192BB6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192BB6">
        <w:rPr>
          <w:rFonts w:ascii="Verdana" w:hAnsi="Verdana"/>
        </w:rPr>
        <w:t xml:space="preserve">N° </w:t>
      </w:r>
    </w:p>
    <w:p w:rsidR="006D0A9A" w:rsidRPr="00192BB6" w:rsidRDefault="006D0A9A" w:rsidP="006A7008">
      <w:pPr>
        <w:tabs>
          <w:tab w:val="left" w:pos="2835"/>
          <w:tab w:val="left" w:pos="4463"/>
        </w:tabs>
        <w:ind w:right="-1"/>
        <w:jc w:val="left"/>
        <w:rPr>
          <w:rFonts w:ascii="Verdana" w:hAnsi="Verdana"/>
          <w:b/>
        </w:rPr>
      </w:pPr>
      <w:r w:rsidRPr="00192BB6">
        <w:rPr>
          <w:rFonts w:ascii="Verdana" w:hAnsi="Verdana"/>
        </w:rPr>
        <w:t>VOTI CONTRARI:</w:t>
      </w:r>
      <w:r w:rsidRPr="00192BB6">
        <w:rPr>
          <w:rFonts w:ascii="Verdana" w:hAnsi="Verdana"/>
        </w:rPr>
        <w:tab/>
      </w:r>
      <w:r w:rsidRPr="00192BB6">
        <w:rPr>
          <w:rFonts w:ascii="Verdana" w:hAnsi="Verdana"/>
        </w:rPr>
        <w:tab/>
        <w:t xml:space="preserve">N° </w:t>
      </w:r>
      <w:r w:rsidRPr="00192BB6">
        <w:rPr>
          <w:rFonts w:ascii="Verdana" w:hAnsi="Verdana"/>
          <w:b/>
        </w:rPr>
        <w:t xml:space="preserve"> </w:t>
      </w:r>
    </w:p>
    <w:p w:rsidR="006D0A9A" w:rsidRPr="00192BB6" w:rsidRDefault="006D0A9A" w:rsidP="006A7008">
      <w:pPr>
        <w:tabs>
          <w:tab w:val="left" w:pos="2835"/>
          <w:tab w:val="left" w:pos="4463"/>
        </w:tabs>
        <w:ind w:right="-1"/>
        <w:jc w:val="left"/>
        <w:rPr>
          <w:rFonts w:ascii="Verdana" w:hAnsi="Verdana"/>
        </w:rPr>
      </w:pPr>
      <w:r w:rsidRPr="00192BB6">
        <w:rPr>
          <w:rFonts w:ascii="Verdana" w:hAnsi="Verdana"/>
        </w:rPr>
        <w:t>ASTENUTI:</w:t>
      </w:r>
      <w:r w:rsidRPr="00192BB6">
        <w:rPr>
          <w:rFonts w:ascii="Verdana" w:hAnsi="Verdana"/>
        </w:rPr>
        <w:tab/>
      </w:r>
      <w:r w:rsidRPr="00192BB6">
        <w:rPr>
          <w:rFonts w:ascii="Verdana" w:hAnsi="Verdana"/>
        </w:rPr>
        <w:tab/>
        <w:t xml:space="preserve">N°  </w:t>
      </w:r>
    </w:p>
    <w:p w:rsidR="006D0A9A" w:rsidRPr="00192BB6" w:rsidRDefault="006D0A9A" w:rsidP="006A7008">
      <w:pPr>
        <w:ind w:right="-1"/>
        <w:rPr>
          <w:rFonts w:ascii="Verdana" w:hAnsi="Verdana"/>
        </w:rPr>
      </w:pPr>
    </w:p>
    <w:p w:rsidR="006D0A9A" w:rsidRPr="00192BB6" w:rsidRDefault="006D0A9A" w:rsidP="006A7008">
      <w:pPr>
        <w:ind w:right="-1"/>
        <w:rPr>
          <w:rFonts w:ascii="Verdana" w:hAnsi="Verdana"/>
        </w:rPr>
      </w:pPr>
      <w:r w:rsidRPr="00192BB6">
        <w:rPr>
          <w:rFonts w:ascii="Verdana" w:hAnsi="Verdana"/>
          <w:b/>
        </w:rPr>
        <w:tab/>
      </w:r>
      <w:r w:rsidRPr="00192BB6">
        <w:rPr>
          <w:rFonts w:ascii="Verdana" w:hAnsi="Verdana"/>
          <w:b/>
        </w:rPr>
        <w:tab/>
      </w:r>
      <w:r w:rsidRPr="00192BB6">
        <w:rPr>
          <w:rFonts w:ascii="Verdana" w:hAnsi="Verdana"/>
        </w:rPr>
        <w:t>Il Presidente proclama l'esito della votazione e, conseguentemente, l'immediata eseguibilità dell'adottata deliberazione.</w:t>
      </w:r>
    </w:p>
    <w:p w:rsidR="006D0A9A" w:rsidRPr="00192BB6" w:rsidRDefault="006D0A9A" w:rsidP="009D1936">
      <w:pPr>
        <w:ind w:left="709" w:right="566"/>
        <w:rPr>
          <w:rFonts w:ascii="Verdana" w:hAnsi="Verdana"/>
        </w:rPr>
      </w:pPr>
    </w:p>
    <w:sectPr w:rsidR="006D0A9A" w:rsidRPr="00192BB6" w:rsidSect="00EB0460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A9A" w:rsidRDefault="006D0A9A" w:rsidP="009D1936">
      <w:r>
        <w:separator/>
      </w:r>
    </w:p>
  </w:endnote>
  <w:endnote w:type="continuationSeparator" w:id="0">
    <w:p w:rsidR="006D0A9A" w:rsidRDefault="006D0A9A" w:rsidP="009D1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A9A" w:rsidRDefault="006D0A9A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6D0A9A" w:rsidRDefault="006D0A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A9A" w:rsidRDefault="006D0A9A" w:rsidP="009D1936">
      <w:r>
        <w:separator/>
      </w:r>
    </w:p>
  </w:footnote>
  <w:footnote w:type="continuationSeparator" w:id="0">
    <w:p w:rsidR="006D0A9A" w:rsidRDefault="006D0A9A" w:rsidP="009D1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A9A" w:rsidRPr="006A7008" w:rsidRDefault="006D0A9A">
    <w:pPr>
      <w:pStyle w:val="Header"/>
      <w:rPr>
        <w:b/>
        <w:sz w:val="28"/>
        <w:szCs w:val="28"/>
      </w:rPr>
    </w:pPr>
    <w:r w:rsidRPr="006A7008">
      <w:rPr>
        <w:b/>
        <w:sz w:val="28"/>
        <w:szCs w:val="28"/>
      </w:rPr>
      <w:t>90860/2020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936"/>
    <w:rsid w:val="000340CD"/>
    <w:rsid w:val="00192BB6"/>
    <w:rsid w:val="0026186E"/>
    <w:rsid w:val="002D4AF5"/>
    <w:rsid w:val="002E7398"/>
    <w:rsid w:val="003A49E7"/>
    <w:rsid w:val="003B5CE0"/>
    <w:rsid w:val="004C759D"/>
    <w:rsid w:val="00547BB3"/>
    <w:rsid w:val="00567D88"/>
    <w:rsid w:val="00596855"/>
    <w:rsid w:val="00666E12"/>
    <w:rsid w:val="006A7008"/>
    <w:rsid w:val="006D0A9A"/>
    <w:rsid w:val="00701823"/>
    <w:rsid w:val="007C70BC"/>
    <w:rsid w:val="00853130"/>
    <w:rsid w:val="008A7806"/>
    <w:rsid w:val="008B4A85"/>
    <w:rsid w:val="009D1936"/>
    <w:rsid w:val="00A163A5"/>
    <w:rsid w:val="00A16DF3"/>
    <w:rsid w:val="00B033A9"/>
    <w:rsid w:val="00B53016"/>
    <w:rsid w:val="00B6573A"/>
    <w:rsid w:val="00C5440F"/>
    <w:rsid w:val="00D048E5"/>
    <w:rsid w:val="00D779C7"/>
    <w:rsid w:val="00DA4679"/>
    <w:rsid w:val="00EB0460"/>
    <w:rsid w:val="00EC21C0"/>
    <w:rsid w:val="00ED630E"/>
    <w:rsid w:val="00FA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936"/>
    <w:pPr>
      <w:jc w:val="both"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D1936"/>
    <w:rPr>
      <w:b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D1936"/>
    <w:rPr>
      <w:rFonts w:ascii="Times New Roman" w:hAnsi="Times New Roman" w:cs="Times New Roman"/>
      <w:b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9D193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D1936"/>
    <w:rPr>
      <w:rFonts w:ascii="Times New Roman" w:hAnsi="Times New Roman" w:cs="Times New Roman"/>
      <w:sz w:val="20"/>
      <w:szCs w:val="20"/>
      <w:lang w:eastAsia="it-IT"/>
    </w:rPr>
  </w:style>
  <w:style w:type="paragraph" w:styleId="BodyTextIndent">
    <w:name w:val="Body Text Indent"/>
    <w:basedOn w:val="Normal"/>
    <w:link w:val="BodyTextIndentChar"/>
    <w:uiPriority w:val="99"/>
    <w:rsid w:val="009D19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D1936"/>
    <w:rPr>
      <w:rFonts w:ascii="Times New Roman" w:hAnsi="Times New Roman" w:cs="Times New Roman"/>
      <w:sz w:val="20"/>
      <w:szCs w:val="20"/>
      <w:lang w:eastAsia="it-IT"/>
    </w:rPr>
  </w:style>
  <w:style w:type="paragraph" w:styleId="Header">
    <w:name w:val="header"/>
    <w:basedOn w:val="Normal"/>
    <w:link w:val="HeaderChar"/>
    <w:uiPriority w:val="99"/>
    <w:semiHidden/>
    <w:rsid w:val="009D193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1936"/>
    <w:rPr>
      <w:rFonts w:ascii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3</Pages>
  <Words>531</Words>
  <Characters>3032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Marzola</dc:creator>
  <cp:keywords/>
  <dc:description/>
  <cp:lastModifiedBy>seven</cp:lastModifiedBy>
  <cp:revision>5</cp:revision>
  <cp:lastPrinted>2020-09-03T12:45:00Z</cp:lastPrinted>
  <dcterms:created xsi:type="dcterms:W3CDTF">2020-09-03T11:53:00Z</dcterms:created>
  <dcterms:modified xsi:type="dcterms:W3CDTF">2020-09-03T13:41:00Z</dcterms:modified>
</cp:coreProperties>
</file>