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Programmazione Settimanale Arena Coop Alleanza 3.0</w:t>
      </w:r>
    </w:p>
    <w:p w:rsidR="00000000" w:rsidDel="00000000" w:rsidP="00000000" w:rsidRDefault="00000000" w:rsidRPr="00000000" w14:paraId="00000002">
      <w:pPr>
        <w:jc w:val="center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u w:val="singl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Dal 10 giugno al </w:t>
      </w:r>
      <w:r w:rsidDel="00000000" w:rsidR="00000000" w:rsidRPr="00000000">
        <w:rPr>
          <w:b w:val="1"/>
          <w:color w:val="444444"/>
          <w:sz w:val="21"/>
          <w:szCs w:val="21"/>
          <w:highlight w:val="white"/>
          <w:rtl w:val="0"/>
        </w:rPr>
        <w:t xml:space="preserve">Parco Pareschi</w:t>
      </w: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, in Corso Giovecca 148, torna il Cinema al Parco grazie al prezioso contributo del mondo cooperativo Ferrarese.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220" w:before="220" w:lineRule="auto"/>
        <w:jc w:val="center"/>
        <w:rPr>
          <w:color w:val="444444"/>
          <w:sz w:val="21"/>
          <w:szCs w:val="21"/>
          <w:highlight w:val="white"/>
          <w:u w:val="single"/>
        </w:rPr>
      </w:pPr>
      <w:r w:rsidDel="00000000" w:rsidR="00000000" w:rsidRPr="00000000">
        <w:rPr>
          <w:color w:val="444444"/>
          <w:sz w:val="21"/>
          <w:szCs w:val="21"/>
          <w:highlight w:val="white"/>
          <w:u w:val="single"/>
          <w:rtl w:val="0"/>
        </w:rPr>
        <w:t xml:space="preserve">martedì 12 luglio, ore 21.30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hd w:fill="ffffff" w:val="clear"/>
        <w:spacing w:after="220" w:before="380" w:line="319.9992" w:lineRule="auto"/>
        <w:jc w:val="center"/>
        <w:rPr>
          <w:rFonts w:ascii="Oswald" w:cs="Oswald" w:eastAsia="Oswald" w:hAnsi="Oswald"/>
          <w:color w:val="444444"/>
          <w:sz w:val="24"/>
          <w:szCs w:val="24"/>
        </w:rPr>
      </w:pPr>
      <w:bookmarkStart w:colFirst="0" w:colLast="0" w:name="_3zinx8kpwanl" w:id="0"/>
      <w:bookmarkEnd w:id="0"/>
      <w:r w:rsidDel="00000000" w:rsidR="00000000" w:rsidRPr="00000000">
        <w:rPr>
          <w:rFonts w:ascii="Oswald" w:cs="Oswald" w:eastAsia="Oswald" w:hAnsi="Oswald"/>
          <w:color w:val="444444"/>
          <w:sz w:val="24"/>
          <w:szCs w:val="24"/>
          <w:highlight w:val="white"/>
          <w:rtl w:val="0"/>
        </w:rPr>
        <w:t xml:space="preserve">LA FIGLIA OSCURA</w:t>
      </w:r>
      <w:r w:rsidDel="00000000" w:rsidR="00000000" w:rsidRPr="00000000">
        <w:rPr>
          <w:rFonts w:ascii="Oswald" w:cs="Oswald" w:eastAsia="Oswald" w:hAnsi="Oswald"/>
          <w:color w:val="444444"/>
          <w:sz w:val="24"/>
          <w:szCs w:val="24"/>
          <w:rtl w:val="0"/>
        </w:rPr>
        <w:t xml:space="preserve">, di Maggie Gyllenhaan</w:t>
      </w:r>
    </w:p>
    <w:p w:rsidR="00000000" w:rsidDel="00000000" w:rsidP="00000000" w:rsidRDefault="00000000" w:rsidRPr="00000000" w14:paraId="00000008">
      <w:pPr>
        <w:shd w:fill="ffffff" w:val="clear"/>
        <w:spacing w:after="220" w:before="220" w:lineRule="auto"/>
        <w:jc w:val="center"/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(Stati Uniti, Regno Unito, Israele, Grecia, 2021 – 121)</w:t>
      </w:r>
    </w:p>
    <w:p w:rsidR="00000000" w:rsidDel="00000000" w:rsidP="00000000" w:rsidRDefault="00000000" w:rsidRPr="00000000" w14:paraId="00000009">
      <w:pPr>
        <w:jc w:val="both"/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rtl w:val="0"/>
        </w:rPr>
        <w:t xml:space="preserve">Durante una vacanza al mare da sola, Leda (Olivia Colman) rimane incuriosita e affascinata da una giovane madre (Dakota Johnson) e dalla sua figlioletta mentre le osserva sulla spiaggia. Turbata dal loro irresistibile rapporto, oltre che dalla loro chiassosa e minacciosa famiglia allargata, Leda è sopraffatta dai suoi ricordi personali legati alle prime fasi della maternità. </w:t>
      </w:r>
      <w:r w:rsidDel="00000000" w:rsidR="00000000" w:rsidRPr="00000000">
        <w:rPr>
          <w:i w:val="1"/>
          <w:sz w:val="21"/>
          <w:szCs w:val="21"/>
          <w:rtl w:val="0"/>
        </w:rPr>
        <w:t xml:space="preserve">La figlia oscura</w:t>
      </w:r>
      <w:r w:rsidDel="00000000" w:rsidR="00000000" w:rsidRPr="00000000">
        <w:rPr>
          <w:sz w:val="21"/>
          <w:szCs w:val="21"/>
          <w:rtl w:val="0"/>
        </w:rPr>
        <w:t xml:space="preserve"> è il film d'esordio alla regia cinematografica di Maggie Gyllenhaal premiato a Venezia per la migliore sceneggiatura e candidato a tre premi Oscar, tratto dal romanzo </w:t>
      </w:r>
      <w:r w:rsidDel="00000000" w:rsidR="00000000" w:rsidRPr="00000000">
        <w:rPr>
          <w:i w:val="1"/>
          <w:sz w:val="21"/>
          <w:szCs w:val="21"/>
          <w:rtl w:val="0"/>
        </w:rPr>
        <w:t xml:space="preserve">La figlia oscura</w:t>
      </w:r>
      <w:r w:rsidDel="00000000" w:rsidR="00000000" w:rsidRPr="00000000">
        <w:rPr>
          <w:sz w:val="21"/>
          <w:szCs w:val="21"/>
          <w:rtl w:val="0"/>
        </w:rPr>
        <w:t xml:space="preserve"> di Elena Ferrante.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220" w:before="220" w:lineRule="auto"/>
        <w:jc w:val="center"/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b w:val="1"/>
          <w:color w:val="444444"/>
          <w:sz w:val="21"/>
          <w:szCs w:val="21"/>
          <w:highlight w:val="white"/>
          <w:rtl w:val="0"/>
        </w:rPr>
        <w:t xml:space="preserve">*********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color w:val="444444"/>
          <w:sz w:val="21"/>
          <w:szCs w:val="21"/>
          <w:highlight w:val="white"/>
        </w:rPr>
      </w:pPr>
      <w:r w:rsidDel="00000000" w:rsidR="00000000" w:rsidRPr="00000000">
        <w:rPr>
          <w:b w:val="1"/>
          <w:color w:val="444444"/>
          <w:sz w:val="21"/>
          <w:szCs w:val="21"/>
          <w:highlight w:val="white"/>
          <w:rtl w:val="0"/>
        </w:rPr>
        <w:t xml:space="preserve">Biglietteria</w:t>
      </w:r>
    </w:p>
    <w:p w:rsidR="00000000" w:rsidDel="00000000" w:rsidP="00000000" w:rsidRDefault="00000000" w:rsidRPr="00000000" w14:paraId="0000000E">
      <w:pPr>
        <w:shd w:fill="ffffff" w:val="clear"/>
        <w:spacing w:after="220" w:before="220" w:lineRule="auto"/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Intero: 6,00€</w:t>
      </w:r>
    </w:p>
    <w:p w:rsidR="00000000" w:rsidDel="00000000" w:rsidP="00000000" w:rsidRDefault="00000000" w:rsidRPr="00000000" w14:paraId="0000000F">
      <w:pPr>
        <w:shd w:fill="ffffff" w:val="clear"/>
        <w:spacing w:after="220" w:before="220" w:lineRule="auto"/>
        <w:rPr>
          <w:b w:val="1"/>
          <w:color w:val="444444"/>
          <w:sz w:val="21"/>
          <w:szCs w:val="21"/>
          <w:highlight w:val="whit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Ridotto: 4,50€ (soci Coop, soci Arci*, badge UniFe, under12, over60)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after="220" w:before="220" w:lineRule="auto"/>
        <w:rPr>
          <w:b w:val="1"/>
          <w:color w:val="444444"/>
          <w:sz w:val="21"/>
          <w:szCs w:val="21"/>
          <w:highlight w:val="white"/>
        </w:rPr>
      </w:pPr>
      <w:r w:rsidDel="00000000" w:rsidR="00000000" w:rsidRPr="00000000">
        <w:rPr>
          <w:b w:val="1"/>
          <w:color w:val="444444"/>
          <w:sz w:val="21"/>
          <w:szCs w:val="21"/>
          <w:highlight w:val="white"/>
          <w:rtl w:val="0"/>
        </w:rPr>
        <w:t xml:space="preserve">Acquisto Online</w:t>
      </w:r>
    </w:p>
    <w:p w:rsidR="00000000" w:rsidDel="00000000" w:rsidP="00000000" w:rsidRDefault="00000000" w:rsidRPr="00000000" w14:paraId="00000011">
      <w:pPr>
        <w:shd w:fill="ffffff" w:val="clear"/>
        <w:spacing w:after="220" w:before="220" w:lineRule="auto"/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Biglietti disponibili online sul sito </w:t>
      </w:r>
      <w:hyperlink r:id="rId6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https://www.boxerticket.it/eventi/arena-coop-alleanza-3-0/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after="220" w:before="220" w:lineRule="auto"/>
        <w:rPr>
          <w:b w:val="1"/>
          <w:color w:val="444444"/>
          <w:sz w:val="21"/>
          <w:szCs w:val="21"/>
          <w:highlight w:val="whit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 </w:t>
      </w:r>
      <w:r w:rsidDel="00000000" w:rsidR="00000000" w:rsidRPr="00000000">
        <w:rPr>
          <w:b w:val="1"/>
          <w:color w:val="444444"/>
          <w:sz w:val="21"/>
          <w:szCs w:val="21"/>
          <w:highlight w:val="white"/>
          <w:rtl w:val="0"/>
        </w:rPr>
        <w:t xml:space="preserve">Acquisto In Cassa</w:t>
      </w:r>
    </w:p>
    <w:p w:rsidR="00000000" w:rsidDel="00000000" w:rsidP="00000000" w:rsidRDefault="00000000" w:rsidRPr="00000000" w14:paraId="00000013">
      <w:pPr>
        <w:shd w:fill="ffffff" w:val="clear"/>
        <w:spacing w:after="220" w:before="220" w:lineRule="auto"/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Sarà possibile acquistare i biglietti in cassa a partire dalle 20.45. Al parco è attivo il servizio di pagamento tramite POS.</w:t>
      </w:r>
    </w:p>
    <w:p w:rsidR="00000000" w:rsidDel="00000000" w:rsidP="00000000" w:rsidRDefault="00000000" w:rsidRPr="00000000" w14:paraId="00000014">
      <w:pPr>
        <w:shd w:fill="ffffff" w:val="clear"/>
        <w:spacing w:after="220" w:before="220" w:lineRule="auto"/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All’acquisto di ogni ingresso ci sarà la possibilità di avere un buono Coop pari al costo del biglietto stesso</w:t>
      </w:r>
    </w:p>
    <w:p w:rsidR="00000000" w:rsidDel="00000000" w:rsidP="00000000" w:rsidRDefault="00000000" w:rsidRPr="00000000" w14:paraId="00000015">
      <w:pPr>
        <w:shd w:fill="ffffff" w:val="clear"/>
        <w:spacing w:after="220" w:before="220" w:lineRule="auto"/>
        <w:rPr>
          <w:b w:val="1"/>
          <w:color w:val="444444"/>
          <w:sz w:val="21"/>
          <w:szCs w:val="21"/>
          <w:highlight w:val="white"/>
        </w:rPr>
      </w:pPr>
      <w:r w:rsidDel="00000000" w:rsidR="00000000" w:rsidRPr="00000000">
        <w:rPr>
          <w:b w:val="1"/>
          <w:color w:val="444444"/>
          <w:sz w:val="21"/>
          <w:szCs w:val="21"/>
          <w:highlight w:val="white"/>
          <w:rtl w:val="0"/>
        </w:rPr>
        <w:t xml:space="preserve">- INFO</w:t>
      </w:r>
    </w:p>
    <w:p w:rsidR="00000000" w:rsidDel="00000000" w:rsidP="00000000" w:rsidRDefault="00000000" w:rsidRPr="00000000" w14:paraId="00000016">
      <w:pPr>
        <w:shd w:fill="ffffff" w:val="clear"/>
        <w:spacing w:after="220" w:before="220" w:lineRule="auto"/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Arci Ferrara APS - Via della Cittadella 18/a; 44121 Ferrara</w:t>
      </w:r>
    </w:p>
    <w:p w:rsidR="00000000" w:rsidDel="00000000" w:rsidP="00000000" w:rsidRDefault="00000000" w:rsidRPr="00000000" w14:paraId="00000017">
      <w:pPr>
        <w:shd w:fill="ffffff" w:val="clear"/>
        <w:spacing w:after="220" w:before="220" w:lineRule="auto"/>
        <w:rPr>
          <w:color w:val="444444"/>
          <w:sz w:val="21"/>
          <w:szCs w:val="21"/>
          <w:highlight w:val="white"/>
        </w:rPr>
      </w:pPr>
      <w:hyperlink r:id="rId7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http://www.cinemaboldini.it/</w:t>
        </w:r>
      </w:hyperlink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 - </w:t>
      </w:r>
      <w:hyperlink r:id="rId8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https://www.arciferrara.org/</w:t>
        </w:r>
      </w:hyperlink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shd w:fill="ffffff" w:val="clear"/>
        <w:spacing w:after="220" w:before="220" w:lineRule="auto"/>
        <w:rPr/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info@arciferrara.org - 0532241419 int. 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Oswald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boxerticket.it/eventi/arena-coop-alleanza-3-0/" TargetMode="External"/><Relationship Id="rId7" Type="http://schemas.openxmlformats.org/officeDocument/2006/relationships/hyperlink" Target="http://www.cinemaboldini.it/" TargetMode="External"/><Relationship Id="rId8" Type="http://schemas.openxmlformats.org/officeDocument/2006/relationships/hyperlink" Target="https://www.arciferrara.org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swald-regular.ttf"/><Relationship Id="rId2" Type="http://schemas.openxmlformats.org/officeDocument/2006/relationships/font" Target="fonts/Oswal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