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0B0C4" w14:textId="38DFA003" w:rsidR="00A67539" w:rsidRDefault="00C9525B" w:rsidP="002E3230">
      <w:pPr>
        <w:spacing w:after="0" w:line="100" w:lineRule="atLeast"/>
        <w:jc w:val="center"/>
        <w:rPr>
          <w:rFonts w:ascii="Letter Gothic" w:eastAsia="Cambria" w:hAnsi="Letter Gothic" w:cs="Arial"/>
          <w:b/>
          <w:bCs/>
          <w:color w:val="000066"/>
          <w:kern w:val="0"/>
          <w:sz w:val="20"/>
          <w:szCs w:val="20"/>
        </w:rPr>
      </w:pPr>
      <w:r>
        <w:rPr>
          <w:noProof/>
        </w:rPr>
        <w:drawing>
          <wp:inline distT="0" distB="0" distL="0" distR="0" wp14:anchorId="6C888D7B" wp14:editId="4DA8A7BC">
            <wp:extent cx="2407920" cy="1393825"/>
            <wp:effectExtent l="0" t="0" r="0" b="0"/>
            <wp:docPr id="2" name="Immagine 2" descr="G:\MEIS\LOGHI\MEIS\NUOVO\logo_outline\logo outline verticale 300 dpi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G:\MEIS\LOGHI\MEIS\NUOVO\logo_outline\logo outline verticale 300 dp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139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A6655" w14:textId="77777777" w:rsidR="00C9525B" w:rsidRPr="00A67539" w:rsidRDefault="00C9525B" w:rsidP="002E3230">
      <w:pPr>
        <w:spacing w:after="0" w:line="100" w:lineRule="atLeast"/>
        <w:jc w:val="center"/>
        <w:rPr>
          <w:rFonts w:ascii="Letter Gothic" w:eastAsia="Cambria" w:hAnsi="Letter Gothic" w:cs="Arial"/>
          <w:b/>
          <w:bCs/>
          <w:color w:val="000066"/>
          <w:kern w:val="0"/>
          <w:sz w:val="20"/>
          <w:szCs w:val="20"/>
        </w:rPr>
      </w:pPr>
    </w:p>
    <w:p w14:paraId="5E813794" w14:textId="77777777" w:rsidR="00B74989" w:rsidRDefault="00B74989" w:rsidP="00B74989">
      <w:pPr>
        <w:spacing w:after="0" w:line="100" w:lineRule="atLeast"/>
        <w:jc w:val="center"/>
        <w:rPr>
          <w:rFonts w:ascii="Letter Gothic" w:eastAsia="Cambria" w:hAnsi="Letter Gothic" w:cs="Arial"/>
          <w:b/>
          <w:bCs/>
          <w:color w:val="000C78"/>
          <w:kern w:val="0"/>
          <w:sz w:val="44"/>
          <w:szCs w:val="44"/>
        </w:rPr>
      </w:pPr>
      <w:r>
        <w:rPr>
          <w:rFonts w:ascii="Letter Gothic" w:eastAsia="Cambria" w:hAnsi="Letter Gothic" w:cs="Arial"/>
          <w:b/>
          <w:bCs/>
          <w:color w:val="000C78"/>
          <w:kern w:val="0"/>
          <w:sz w:val="44"/>
          <w:szCs w:val="44"/>
        </w:rPr>
        <w:t xml:space="preserve">19 MAGGIO, FESTA DEL LIBRO EBRAICO: </w:t>
      </w:r>
    </w:p>
    <w:p w14:paraId="4B95EFCC" w14:textId="509710B3" w:rsidR="00B74989" w:rsidRDefault="00B74989" w:rsidP="00B74989">
      <w:pPr>
        <w:spacing w:after="0" w:line="100" w:lineRule="atLeast"/>
        <w:jc w:val="center"/>
        <w:rPr>
          <w:rFonts w:ascii="Letter Gothic" w:eastAsia="Cambria" w:hAnsi="Letter Gothic" w:cs="Arial"/>
          <w:b/>
          <w:bCs/>
          <w:color w:val="000C78"/>
          <w:kern w:val="0"/>
          <w:sz w:val="44"/>
          <w:szCs w:val="44"/>
        </w:rPr>
      </w:pPr>
      <w:r w:rsidRPr="00E304BB">
        <w:rPr>
          <w:rFonts w:ascii="Letter Gothic" w:eastAsia="Cambria" w:hAnsi="Letter Gothic" w:cs="Arial"/>
          <w:b/>
          <w:bCs/>
          <w:color w:val="000C78"/>
          <w:kern w:val="0"/>
          <w:sz w:val="44"/>
          <w:szCs w:val="44"/>
        </w:rPr>
        <w:t>LETTERE, LIBRI E PERSONAGGI, DAL RINASCIMENTO A DAVID GROSSMAN</w:t>
      </w:r>
    </w:p>
    <w:p w14:paraId="4E687287" w14:textId="77777777" w:rsidR="00B74989" w:rsidRPr="00B74989" w:rsidRDefault="00B74989" w:rsidP="00B74989">
      <w:pPr>
        <w:spacing w:after="0" w:line="100" w:lineRule="atLeast"/>
        <w:jc w:val="center"/>
        <w:rPr>
          <w:rFonts w:ascii="Letter Gothic" w:eastAsia="Cambria" w:hAnsi="Letter Gothic" w:cs="Arial"/>
          <w:b/>
          <w:bCs/>
          <w:color w:val="000C78"/>
          <w:kern w:val="0"/>
          <w:sz w:val="24"/>
          <w:szCs w:val="24"/>
        </w:rPr>
      </w:pPr>
    </w:p>
    <w:p w14:paraId="635ECE57" w14:textId="588299AD" w:rsidR="00C52E26" w:rsidRPr="0091175B" w:rsidRDefault="00C52E26" w:rsidP="00B749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 w:val="0"/>
        <w:spacing w:after="0" w:line="255" w:lineRule="atLeast"/>
        <w:rPr>
          <w:rFonts w:ascii="Garamond" w:eastAsia="Times New Roman" w:hAnsi="Garamond" w:cstheme="majorHAnsi"/>
          <w:b/>
          <w:bCs/>
          <w:color w:val="000C78"/>
          <w:kern w:val="0"/>
          <w:sz w:val="26"/>
          <w:szCs w:val="26"/>
          <w:bdr w:val="none" w:sz="0" w:space="0" w:color="auto"/>
        </w:rPr>
      </w:pPr>
      <w:r w:rsidRPr="0091175B">
        <w:rPr>
          <w:rFonts w:ascii="Garamond" w:eastAsia="Times New Roman" w:hAnsi="Garamond" w:cstheme="majorHAnsi"/>
          <w:b/>
          <w:bCs/>
          <w:color w:val="000C78"/>
          <w:kern w:val="0"/>
          <w:sz w:val="26"/>
          <w:szCs w:val="26"/>
          <w:bdr w:val="none" w:sz="0" w:space="0" w:color="auto"/>
        </w:rPr>
        <w:t>PROGRAMMA</w:t>
      </w:r>
    </w:p>
    <w:p w14:paraId="13EF2C53" w14:textId="77777777" w:rsid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</w:p>
    <w:p w14:paraId="67A2A7C5" w14:textId="4DF35118" w:rsid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Museo Nazionale dell'Ebraismo Italiano e della Shoah - MEISHOP (Via Piangipane, 81 - Ferrara)</w:t>
      </w:r>
    </w:p>
    <w:p w14:paraId="763BD2BE" w14:textId="77777777" w:rsidR="0091175B" w:rsidRP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91175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9.30 PROFILI DI EBREI ITALIANI</w:t>
      </w:r>
      <w:r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Pr="00B74989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- ingresso gratuito</w:t>
      </w:r>
    </w:p>
    <w:p w14:paraId="4F5D6B89" w14:textId="77777777" w:rsid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</w:pPr>
    </w:p>
    <w:p w14:paraId="3E72D426" w14:textId="7010CB8A" w:rsidR="0091175B" w:rsidRPr="0091175B" w:rsidRDefault="0091175B" w:rsidP="0091175B">
      <w:pPr>
        <w:pStyle w:val="Paragrafoelenco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91175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 xml:space="preserve">Gabriella </w:t>
      </w:r>
      <w:proofErr w:type="spellStart"/>
      <w:r w:rsidRPr="0091175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Steindler</w:t>
      </w:r>
      <w:proofErr w:type="spellEnd"/>
      <w:r w:rsidRPr="0091175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 xml:space="preserve"> Moscati</w:t>
      </w:r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, </w:t>
      </w:r>
      <w:r w:rsidRPr="0091175B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 xml:space="preserve">La mia vita incisa nell’arte. Una biografia di Emma </w:t>
      </w:r>
      <w:proofErr w:type="spellStart"/>
      <w:r w:rsidRPr="0091175B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Dessau</w:t>
      </w:r>
      <w:proofErr w:type="spellEnd"/>
      <w:r w:rsidRPr="0091175B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 xml:space="preserve"> </w:t>
      </w:r>
      <w:proofErr w:type="spellStart"/>
      <w:r w:rsidRPr="0091175B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Goitein</w:t>
      </w:r>
      <w:proofErr w:type="spellEnd"/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(</w:t>
      </w:r>
      <w:proofErr w:type="spellStart"/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Mimesis</w:t>
      </w:r>
      <w:proofErr w:type="spellEnd"/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, Milano, 2018). L'autrice ne parla con la storica dell'arte </w:t>
      </w:r>
      <w:r w:rsidRPr="0091175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 xml:space="preserve">Martina </w:t>
      </w:r>
      <w:proofErr w:type="spellStart"/>
      <w:r w:rsidRPr="0091175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Corgnati</w:t>
      </w:r>
      <w:proofErr w:type="spellEnd"/>
    </w:p>
    <w:p w14:paraId="56418A3F" w14:textId="77777777" w:rsidR="0091175B" w:rsidRP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</w:p>
    <w:p w14:paraId="2B6187ED" w14:textId="77777777" w:rsidR="0091175B" w:rsidRPr="0091175B" w:rsidRDefault="0091175B" w:rsidP="0091175B">
      <w:pPr>
        <w:pStyle w:val="Paragrafoelenco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91175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Marcella Filippa</w:t>
      </w:r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, </w:t>
      </w:r>
      <w:r w:rsidRPr="0091175B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Rita Levi Montalcini. La signora delle cellule</w:t>
      </w:r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(Pacini </w:t>
      </w:r>
      <w:proofErr w:type="spellStart"/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Fazzi</w:t>
      </w:r>
      <w:proofErr w:type="spellEnd"/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, Lucca, 2018). L'autrice ne parla con il genetista e scrittore </w:t>
      </w:r>
      <w:r w:rsidRPr="0091175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 xml:space="preserve">Guido </w:t>
      </w:r>
      <w:proofErr w:type="spellStart"/>
      <w:r w:rsidRPr="0091175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Barbujani</w:t>
      </w:r>
      <w:proofErr w:type="spellEnd"/>
    </w:p>
    <w:p w14:paraId="57A85E4C" w14:textId="77777777" w:rsidR="0091175B" w:rsidRP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</w:p>
    <w:p w14:paraId="71366339" w14:textId="77777777" w:rsidR="0091175B" w:rsidRPr="0091175B" w:rsidRDefault="0091175B" w:rsidP="0091175B">
      <w:pPr>
        <w:pStyle w:val="Paragrafoelenco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91175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Marta Nicolo</w:t>
      </w:r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, </w:t>
      </w:r>
      <w:r w:rsidRPr="0091175B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 xml:space="preserve">Un impegno controcorrente: Umberto </w:t>
      </w:r>
      <w:proofErr w:type="spellStart"/>
      <w:r w:rsidRPr="0091175B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Terracini</w:t>
      </w:r>
      <w:proofErr w:type="spellEnd"/>
      <w:r w:rsidRPr="0091175B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 xml:space="preserve"> e gli ebrei, 1945-1983</w:t>
      </w:r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(</w:t>
      </w:r>
      <w:proofErr w:type="spellStart"/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Zamorani</w:t>
      </w:r>
      <w:proofErr w:type="spellEnd"/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, Torino, 2018). L'autrice ne parla con </w:t>
      </w:r>
      <w:r w:rsidRPr="0091175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Fausto Ciuffi</w:t>
      </w:r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, Direttore della Fondazione Villa Emma</w:t>
      </w:r>
    </w:p>
    <w:p w14:paraId="4E8964D6" w14:textId="77777777" w:rsidR="0091175B" w:rsidRP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</w:p>
    <w:p w14:paraId="19DCBAEE" w14:textId="77777777" w:rsid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Museo Nazionale dell'Ebraismo Italiano e della Shoah - MEISHOP (Via Piangipane, 81 - Ferrara)</w:t>
      </w:r>
    </w:p>
    <w:p w14:paraId="4F11C562" w14:textId="47079CC6" w:rsidR="0091175B" w:rsidRPr="00B74989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b/>
          <w:i/>
          <w:color w:val="auto"/>
          <w:kern w:val="0"/>
          <w:sz w:val="24"/>
          <w:szCs w:val="24"/>
          <w:bdr w:val="none" w:sz="0" w:space="0" w:color="auto"/>
        </w:rPr>
      </w:pPr>
      <w:r w:rsidRPr="0091175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11.30 DUE CASI LETTERARI</w:t>
      </w:r>
      <w:r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Pr="00B74989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- ingresso gratuito</w:t>
      </w:r>
    </w:p>
    <w:p w14:paraId="77CE0EF9" w14:textId="77777777" w:rsidR="0091175B" w:rsidRP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</w:p>
    <w:p w14:paraId="37216683" w14:textId="77777777" w:rsidR="0091175B" w:rsidRPr="0091175B" w:rsidRDefault="0091175B" w:rsidP="0091175B">
      <w:pPr>
        <w:pStyle w:val="Paragrafoelenc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91175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Giovanni Grasso</w:t>
      </w:r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, </w:t>
      </w:r>
      <w:r w:rsidRPr="0091175B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Il caso Kaufmann</w:t>
      </w:r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(Rizzoli, Milano, 2019). L’autore ne parla con la storica </w:t>
      </w:r>
      <w:r w:rsidRPr="0091175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Anna Foa</w:t>
      </w:r>
    </w:p>
    <w:p w14:paraId="17667367" w14:textId="77777777" w:rsidR="0091175B" w:rsidRP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</w:p>
    <w:p w14:paraId="5065F8A7" w14:textId="77777777" w:rsidR="0091175B" w:rsidRPr="0091175B" w:rsidRDefault="0091175B" w:rsidP="0091175B">
      <w:pPr>
        <w:pStyle w:val="Paragrafoelenc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91175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Alain Elkann</w:t>
      </w:r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, </w:t>
      </w:r>
      <w:r w:rsidRPr="0091175B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Anita</w:t>
      </w:r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(Bompiani, Milano, 2019). L'autore ne parla con il critico d'arte </w:t>
      </w:r>
      <w:r w:rsidRPr="0091175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Vittorio Sgarbi</w:t>
      </w:r>
    </w:p>
    <w:p w14:paraId="555DFA5C" w14:textId="77777777" w:rsidR="0091175B" w:rsidRP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</w:p>
    <w:p w14:paraId="115A6E72" w14:textId="77777777" w:rsidR="0091175B" w:rsidRP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Museo Nazionale dell'Ebraismo Italiano e della Shoah - Giardino delle Domande (Via Piangipane, 81 - Ferrara)</w:t>
      </w:r>
    </w:p>
    <w:p w14:paraId="5762716E" w14:textId="3E63C7B0" w:rsidR="0091175B" w:rsidRP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</w:pPr>
      <w:r w:rsidRPr="0091175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15.30 LIBRI PROIBITI</w:t>
      </w:r>
      <w:r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Pr="00B74989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- ingresso gratuito</w:t>
      </w:r>
    </w:p>
    <w:p w14:paraId="76A65B74" w14:textId="77777777" w:rsidR="0091175B" w:rsidRP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</w:p>
    <w:p w14:paraId="670F70D1" w14:textId="5BDFE07F" w:rsidR="0091175B" w:rsidRP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Inaugurazione dell’installazione dell’artista siciliano </w:t>
      </w:r>
      <w:r w:rsidRPr="0091175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Manlio Geraci</w:t>
      </w:r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, a cura di </w:t>
      </w:r>
      <w:r w:rsidRPr="0091175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Ermanno Tedeschi</w:t>
      </w:r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: 774 libri bruciati rappresentano i 774 deportati ad Auschwitz che partirono dal binario 21 della Stazione Centrale di Milano con il primo convoglio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.</w:t>
      </w:r>
    </w:p>
    <w:p w14:paraId="04EB8F01" w14:textId="77777777" w:rsidR="0091175B" w:rsidRP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</w:p>
    <w:p w14:paraId="4C0D375D" w14:textId="6425FE6D" w:rsidR="0091175B" w:rsidRP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Teatro Comunale di Ferrara (Corso Martiri della Libertà, 5 - Ferrara)</w:t>
      </w:r>
    </w:p>
    <w:p w14:paraId="3211DB8E" w14:textId="77777777" w:rsidR="0091175B" w:rsidRP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</w:pPr>
      <w:r w:rsidRPr="0091175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17.00 DAVID GROSSMAN: IL MIO RAPPORTO CON LA LINGUA E I TESTI EBRAICI</w:t>
      </w:r>
    </w:p>
    <w:p w14:paraId="677CA10A" w14:textId="24888199" w:rsidR="0091175B" w:rsidRP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91175B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Conversazione con Simonetta Della Seta</w:t>
      </w:r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, Direttore del MEIS</w:t>
      </w:r>
    </w:p>
    <w:p w14:paraId="333AF0D9" w14:textId="77777777" w:rsidR="0091175B" w:rsidRP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</w:p>
    <w:p w14:paraId="7736841A" w14:textId="7A424862" w:rsidR="0091175B" w:rsidRP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Lo scrittore israeliano rivela il suo rapporto con l'ebraico e con lo stile biblico </w:t>
      </w:r>
      <w:r w:rsidRPr="0091175B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(intervento in lingua inglese con traduzione)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.</w:t>
      </w:r>
    </w:p>
    <w:p w14:paraId="488B3B69" w14:textId="77777777" w:rsidR="0091175B" w:rsidRP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lastRenderedPageBreak/>
        <w:t>Museo Nazionale dell'Ebraismo Italiano e della Shoah (Via Piangipane, 81 - Ferrara)</w:t>
      </w:r>
    </w:p>
    <w:p w14:paraId="446435DE" w14:textId="4D575404" w:rsidR="0091175B" w:rsidRP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 w:val="0"/>
        <w:spacing w:after="0" w:line="255" w:lineRule="atLeast"/>
        <w:rPr>
          <w:rFonts w:ascii="Garamond" w:eastAsia="Times New Roman" w:hAnsi="Garamond" w:cstheme="majorHAnsi"/>
          <w:b/>
          <w:bCs/>
          <w:color w:val="000C78"/>
          <w:kern w:val="0"/>
          <w:sz w:val="26"/>
          <w:szCs w:val="26"/>
          <w:bdr w:val="none" w:sz="0" w:space="0" w:color="auto"/>
        </w:rPr>
      </w:pPr>
      <w:r w:rsidRPr="0091175B">
        <w:rPr>
          <w:rFonts w:ascii="Garamond" w:eastAsia="Times New Roman" w:hAnsi="Garamond" w:cstheme="majorHAnsi"/>
          <w:b/>
          <w:bCs/>
          <w:color w:val="000C78"/>
          <w:kern w:val="0"/>
          <w:sz w:val="26"/>
          <w:szCs w:val="26"/>
          <w:bdr w:val="none" w:sz="0" w:space="0" w:color="auto"/>
        </w:rPr>
        <w:t>MUSEO APERTO NON-STOP 9.00-18.00, CON VISITE GUIDATE</w:t>
      </w:r>
    </w:p>
    <w:p w14:paraId="42D3C928" w14:textId="77777777" w:rsidR="0091175B" w:rsidRP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</w:p>
    <w:p w14:paraId="6639A039" w14:textId="77777777" w:rsidR="0000433E" w:rsidRDefault="0000433E" w:rsidP="0000433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00433E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In occasione della Festa del Libro Ebraico, il MEIS è aperto fin dalle 9.00. </w:t>
      </w:r>
      <w:bookmarkStart w:id="0" w:name="_GoBack"/>
      <w:r w:rsidRPr="003C1C4D">
        <w:rPr>
          <w:rFonts w:ascii="Garamond" w:eastAsia="Times New Roman" w:hAnsi="Garamond" w:cstheme="majorHAnsi"/>
          <w:b/>
          <w:color w:val="auto"/>
          <w:kern w:val="0"/>
          <w:sz w:val="24"/>
          <w:szCs w:val="24"/>
          <w:bdr w:val="none" w:sz="0" w:space="0" w:color="auto"/>
        </w:rPr>
        <w:t>Visite guidate</w:t>
      </w:r>
      <w:r w:rsidRPr="0000433E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</w:t>
      </w:r>
      <w:bookmarkEnd w:id="0"/>
      <w:r w:rsidRPr="0000433E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alla mostra </w:t>
      </w:r>
      <w:r w:rsidRPr="0000433E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Il Rinascimento parla ebraico</w:t>
      </w:r>
      <w:r w:rsidRPr="0000433E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e al percorso espositivo </w:t>
      </w:r>
      <w:r w:rsidRPr="0000433E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Ebrei, una storia italiana. I primi mille anni</w:t>
      </w:r>
      <w:r w:rsidRPr="0000433E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partiranno in questi orari: 10.00, 12.00, 14.00 e 16.00. Per gruppi non superiori alle venticinque persone; è gradita la prenotazione al numero 0532 1912039. Il costo della visita è di 5,00 € più il prezzo del biglietto di ingresso.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 </w:t>
      </w:r>
    </w:p>
    <w:p w14:paraId="08356432" w14:textId="052E8F3C" w:rsidR="0000433E" w:rsidRPr="0000433E" w:rsidRDefault="0000433E" w:rsidP="0000433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 w:rsidRPr="0000433E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A introdurre il pubblico ai temi del MEIS, lo spettacolo multimediale </w:t>
      </w:r>
      <w:r w:rsidRPr="0000433E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Con gli occhi degli ebrei italiani</w:t>
      </w:r>
      <w:r w:rsidRPr="0000433E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. Da non perdere, anche i totem de </w:t>
      </w:r>
      <w:r w:rsidRPr="0000433E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Lo Spazio delle Domande</w:t>
      </w:r>
      <w:r w:rsidRPr="0000433E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, il Giardino delle Domande, che aiuta a comprendere le regole della </w:t>
      </w:r>
      <w:proofErr w:type="spellStart"/>
      <w:r w:rsidRPr="0000433E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casherut</w:t>
      </w:r>
      <w:proofErr w:type="spellEnd"/>
      <w:r w:rsidRPr="0000433E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 xml:space="preserve">, e il docufilm </w:t>
      </w:r>
      <w:r w:rsidRPr="0000433E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Eravamo Italiani</w:t>
      </w:r>
      <w:r w:rsidRPr="0000433E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, con le testimonianze dei sopravvissuti italiani alla Shoah</w:t>
      </w:r>
      <w:r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.</w:t>
      </w:r>
    </w:p>
    <w:p w14:paraId="17F14C40" w14:textId="77777777" w:rsidR="0091175B" w:rsidRP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</w:p>
    <w:p w14:paraId="20293DC0" w14:textId="61A40A28" w:rsidR="006E4035" w:rsidRPr="0091175B" w:rsidRDefault="0091175B" w:rsidP="009117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55" w:lineRule="atLeast"/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</w:pPr>
      <w:r w:rsidRPr="0091175B">
        <w:rPr>
          <w:rFonts w:ascii="Garamond" w:eastAsia="Times New Roman" w:hAnsi="Garamond" w:cstheme="majorHAnsi"/>
          <w:i/>
          <w:color w:val="auto"/>
          <w:kern w:val="0"/>
          <w:sz w:val="24"/>
          <w:szCs w:val="24"/>
          <w:bdr w:val="none" w:sz="0" w:space="0" w:color="auto"/>
        </w:rPr>
        <w:t>La Festa del Libro Ebraico è organizzata in collaborazione con il Teatro Comunale di Ferrara e con il patrocinio della Regione Emilia-Romagna, del Comune di Ferrara, dell’Unione delle Comunità Ebraiche Italiane e della Comunità Ebraica di Ferrara</w:t>
      </w:r>
      <w:r w:rsidRPr="0091175B"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  <w:t>.</w:t>
      </w:r>
    </w:p>
    <w:p w14:paraId="523ECD6A" w14:textId="77777777" w:rsidR="00527CC8" w:rsidRDefault="00527CC8" w:rsidP="00527CC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</w:p>
    <w:p w14:paraId="4E5B3738" w14:textId="77777777" w:rsidR="00527CC8" w:rsidRPr="00B31DB7" w:rsidRDefault="00527CC8" w:rsidP="00527CC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 w:val="0"/>
        <w:spacing w:after="0" w:line="255" w:lineRule="atLeast"/>
        <w:rPr>
          <w:rFonts w:ascii="Garamond" w:eastAsia="Times New Roman" w:hAnsi="Garamond" w:cstheme="majorHAnsi"/>
          <w:b/>
          <w:color w:val="auto"/>
          <w:sz w:val="24"/>
          <w:szCs w:val="24"/>
          <w:bdr w:val="none" w:sz="0" w:space="0" w:color="auto"/>
        </w:rPr>
      </w:pPr>
      <w:bookmarkStart w:id="1" w:name="_Hlk498943142"/>
      <w:r w:rsidRPr="00B31DB7">
        <w:rPr>
          <w:rFonts w:ascii="Garamond" w:eastAsia="Times New Roman" w:hAnsi="Garamond" w:cstheme="majorHAnsi"/>
          <w:b/>
          <w:color w:val="auto"/>
          <w:sz w:val="24"/>
          <w:szCs w:val="24"/>
          <w:bdr w:val="none" w:sz="0" w:space="0" w:color="auto"/>
        </w:rPr>
        <w:t xml:space="preserve">Ufficio Stampa </w:t>
      </w:r>
    </w:p>
    <w:p w14:paraId="1C6245C6" w14:textId="77777777" w:rsidR="00527CC8" w:rsidRPr="00AA7AE3" w:rsidRDefault="00527CC8" w:rsidP="00527CC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sz w:val="24"/>
          <w:szCs w:val="24"/>
          <w:bdr w:val="none" w:sz="0" w:space="0" w:color="auto"/>
        </w:rPr>
      </w:pPr>
      <w:r w:rsidRPr="00AA7AE3">
        <w:rPr>
          <w:rFonts w:ascii="Garamond" w:eastAsia="Times New Roman" w:hAnsi="Garamond" w:cstheme="majorHAnsi"/>
          <w:color w:val="auto"/>
          <w:sz w:val="24"/>
          <w:szCs w:val="24"/>
          <w:bdr w:val="none" w:sz="0" w:space="0" w:color="auto"/>
        </w:rPr>
        <w:t xml:space="preserve">Museo Nazionale dell’Ebraismo Italiano e della Shoah - MEIS </w:t>
      </w:r>
    </w:p>
    <w:p w14:paraId="011B7C06" w14:textId="77777777" w:rsidR="00527CC8" w:rsidRPr="00A72CF0" w:rsidRDefault="00527CC8" w:rsidP="00527CC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sz w:val="24"/>
          <w:szCs w:val="24"/>
          <w:bdr w:val="none" w:sz="0" w:space="0" w:color="auto"/>
        </w:rPr>
      </w:pPr>
      <w:r w:rsidRPr="00A72CF0">
        <w:rPr>
          <w:rFonts w:ascii="Garamond" w:eastAsia="Times New Roman" w:hAnsi="Garamond" w:cstheme="majorHAnsi"/>
          <w:color w:val="auto"/>
          <w:sz w:val="24"/>
          <w:szCs w:val="24"/>
          <w:bdr w:val="none" w:sz="0" w:space="0" w:color="auto"/>
        </w:rPr>
        <w:t xml:space="preserve">Daniela </w:t>
      </w:r>
      <w:proofErr w:type="spellStart"/>
      <w:r w:rsidRPr="00A72CF0">
        <w:rPr>
          <w:rFonts w:ascii="Garamond" w:eastAsia="Times New Roman" w:hAnsi="Garamond" w:cstheme="majorHAnsi"/>
          <w:color w:val="auto"/>
          <w:sz w:val="24"/>
          <w:szCs w:val="24"/>
          <w:bdr w:val="none" w:sz="0" w:space="0" w:color="auto"/>
        </w:rPr>
        <w:t>Modonesi</w:t>
      </w:r>
      <w:proofErr w:type="spellEnd"/>
    </w:p>
    <w:p w14:paraId="1671A369" w14:textId="77777777" w:rsidR="00527CC8" w:rsidRPr="00A72CF0" w:rsidRDefault="00527CC8" w:rsidP="00527CC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sz w:val="24"/>
          <w:szCs w:val="24"/>
          <w:bdr w:val="none" w:sz="0" w:space="0" w:color="auto"/>
        </w:rPr>
      </w:pPr>
      <w:r>
        <w:rPr>
          <w:rFonts w:ascii="Garamond" w:eastAsia="Times New Roman" w:hAnsi="Garamond" w:cstheme="majorHAnsi"/>
          <w:color w:val="auto"/>
          <w:sz w:val="24"/>
          <w:szCs w:val="24"/>
          <w:bdr w:val="none" w:sz="0" w:space="0" w:color="auto"/>
        </w:rPr>
        <w:t xml:space="preserve">+39 </w:t>
      </w:r>
      <w:r w:rsidRPr="00A72CF0">
        <w:rPr>
          <w:rFonts w:ascii="Garamond" w:eastAsia="Times New Roman" w:hAnsi="Garamond" w:cstheme="majorHAnsi"/>
          <w:color w:val="auto"/>
          <w:sz w:val="24"/>
          <w:szCs w:val="24"/>
          <w:bdr w:val="none" w:sz="0" w:space="0" w:color="auto"/>
        </w:rPr>
        <w:t xml:space="preserve">333 2537218 </w:t>
      </w:r>
      <w:r>
        <w:rPr>
          <w:rFonts w:ascii="Garamond" w:eastAsia="Times New Roman" w:hAnsi="Garamond" w:cstheme="majorHAnsi"/>
          <w:color w:val="auto"/>
          <w:sz w:val="24"/>
          <w:szCs w:val="24"/>
          <w:bdr w:val="none" w:sz="0" w:space="0" w:color="auto"/>
        </w:rPr>
        <w:t xml:space="preserve">+39 </w:t>
      </w:r>
      <w:r w:rsidRPr="00A72CF0">
        <w:rPr>
          <w:rFonts w:ascii="Garamond" w:eastAsia="Times New Roman" w:hAnsi="Garamond" w:cstheme="majorHAnsi"/>
          <w:color w:val="auto"/>
          <w:sz w:val="24"/>
          <w:szCs w:val="24"/>
          <w:bdr w:val="none" w:sz="0" w:space="0" w:color="auto"/>
        </w:rPr>
        <w:t>0532 769137</w:t>
      </w:r>
    </w:p>
    <w:p w14:paraId="2827B19A" w14:textId="36CABA02" w:rsidR="0046199A" w:rsidRDefault="003C1C4D" w:rsidP="00EC59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 w:val="0"/>
        <w:spacing w:after="0" w:line="255" w:lineRule="atLeast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hyperlink r:id="rId8" w:history="1">
        <w:r w:rsidR="00527CC8" w:rsidRPr="00A72CF0">
          <w:rPr>
            <w:rFonts w:ascii="Garamond" w:eastAsia="Times New Roman" w:hAnsi="Garamond" w:cstheme="majorHAnsi"/>
            <w:color w:val="auto"/>
            <w:sz w:val="24"/>
            <w:szCs w:val="24"/>
            <w:bdr w:val="none" w:sz="0" w:space="0" w:color="auto"/>
          </w:rPr>
          <w:t>ufficio.stampa@meisweb.it</w:t>
        </w:r>
      </w:hyperlink>
      <w:bookmarkEnd w:id="1"/>
    </w:p>
    <w:sectPr w:rsidR="0046199A">
      <w:pgSz w:w="11900" w:h="16840"/>
      <w:pgMar w:top="1080" w:right="1134" w:bottom="114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C6173" w14:textId="77777777" w:rsidR="009E36B4" w:rsidRDefault="009E36B4">
      <w:pPr>
        <w:spacing w:after="0" w:line="240" w:lineRule="auto"/>
      </w:pPr>
      <w:r>
        <w:separator/>
      </w:r>
    </w:p>
  </w:endnote>
  <w:endnote w:type="continuationSeparator" w:id="0">
    <w:p w14:paraId="773C8E80" w14:textId="77777777" w:rsidR="009E36B4" w:rsidRDefault="009E3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etter Gothic">
    <w:panose1 w:val="020B04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2C3ED" w14:textId="77777777" w:rsidR="009E36B4" w:rsidRDefault="009E36B4">
      <w:pPr>
        <w:spacing w:after="0" w:line="240" w:lineRule="auto"/>
      </w:pPr>
      <w:r>
        <w:separator/>
      </w:r>
    </w:p>
  </w:footnote>
  <w:footnote w:type="continuationSeparator" w:id="0">
    <w:p w14:paraId="146A6EAC" w14:textId="77777777" w:rsidR="009E36B4" w:rsidRDefault="009E36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60E52"/>
    <w:multiLevelType w:val="hybridMultilevel"/>
    <w:tmpl w:val="BCDA7E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A368EA"/>
    <w:multiLevelType w:val="hybridMultilevel"/>
    <w:tmpl w:val="C0A4C6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44223"/>
    <w:rsid w:val="0000433E"/>
    <w:rsid w:val="00011EFC"/>
    <w:rsid w:val="00020832"/>
    <w:rsid w:val="00021646"/>
    <w:rsid w:val="00021ECF"/>
    <w:rsid w:val="00023B14"/>
    <w:rsid w:val="00041321"/>
    <w:rsid w:val="000451F3"/>
    <w:rsid w:val="00070D5A"/>
    <w:rsid w:val="000747D2"/>
    <w:rsid w:val="00075710"/>
    <w:rsid w:val="0008054E"/>
    <w:rsid w:val="000A44BD"/>
    <w:rsid w:val="000B54B0"/>
    <w:rsid w:val="000C0700"/>
    <w:rsid w:val="000D4E3B"/>
    <w:rsid w:val="000E6E4F"/>
    <w:rsid w:val="00126FA0"/>
    <w:rsid w:val="00127905"/>
    <w:rsid w:val="00127C88"/>
    <w:rsid w:val="001431B3"/>
    <w:rsid w:val="00162CEC"/>
    <w:rsid w:val="00162DC1"/>
    <w:rsid w:val="00173BDB"/>
    <w:rsid w:val="00183D47"/>
    <w:rsid w:val="00184FED"/>
    <w:rsid w:val="001D7712"/>
    <w:rsid w:val="001F7D63"/>
    <w:rsid w:val="002409A1"/>
    <w:rsid w:val="00242B61"/>
    <w:rsid w:val="00243D49"/>
    <w:rsid w:val="00255F4B"/>
    <w:rsid w:val="00263CC7"/>
    <w:rsid w:val="00264811"/>
    <w:rsid w:val="00274FC7"/>
    <w:rsid w:val="00275CF3"/>
    <w:rsid w:val="00293159"/>
    <w:rsid w:val="002C79DD"/>
    <w:rsid w:val="002E3230"/>
    <w:rsid w:val="002E4816"/>
    <w:rsid w:val="003052AE"/>
    <w:rsid w:val="00306A3D"/>
    <w:rsid w:val="00312605"/>
    <w:rsid w:val="00317964"/>
    <w:rsid w:val="0032581D"/>
    <w:rsid w:val="00330E81"/>
    <w:rsid w:val="00336186"/>
    <w:rsid w:val="00346A2F"/>
    <w:rsid w:val="003501B8"/>
    <w:rsid w:val="00360428"/>
    <w:rsid w:val="00364365"/>
    <w:rsid w:val="00371717"/>
    <w:rsid w:val="003C1C4D"/>
    <w:rsid w:val="003D3BB6"/>
    <w:rsid w:val="003D4977"/>
    <w:rsid w:val="003D68B7"/>
    <w:rsid w:val="003E006B"/>
    <w:rsid w:val="003E1571"/>
    <w:rsid w:val="003F02B1"/>
    <w:rsid w:val="00402BC3"/>
    <w:rsid w:val="00412359"/>
    <w:rsid w:val="00450638"/>
    <w:rsid w:val="00450E1D"/>
    <w:rsid w:val="0046199A"/>
    <w:rsid w:val="004F7F1B"/>
    <w:rsid w:val="00511AF6"/>
    <w:rsid w:val="00527CC8"/>
    <w:rsid w:val="00540D45"/>
    <w:rsid w:val="005447CC"/>
    <w:rsid w:val="005462D9"/>
    <w:rsid w:val="00555FC6"/>
    <w:rsid w:val="005611D0"/>
    <w:rsid w:val="00572A7E"/>
    <w:rsid w:val="00576E85"/>
    <w:rsid w:val="00580CBD"/>
    <w:rsid w:val="005818F5"/>
    <w:rsid w:val="00584689"/>
    <w:rsid w:val="005B146D"/>
    <w:rsid w:val="005C2473"/>
    <w:rsid w:val="005D73D4"/>
    <w:rsid w:val="005E20A6"/>
    <w:rsid w:val="005E3B65"/>
    <w:rsid w:val="005E7250"/>
    <w:rsid w:val="0061386E"/>
    <w:rsid w:val="00617E38"/>
    <w:rsid w:val="0062638F"/>
    <w:rsid w:val="0063716E"/>
    <w:rsid w:val="006407ED"/>
    <w:rsid w:val="00645284"/>
    <w:rsid w:val="00647AF5"/>
    <w:rsid w:val="0065430F"/>
    <w:rsid w:val="006554EE"/>
    <w:rsid w:val="00660C9F"/>
    <w:rsid w:val="0067416E"/>
    <w:rsid w:val="006833A2"/>
    <w:rsid w:val="00692168"/>
    <w:rsid w:val="006B41AE"/>
    <w:rsid w:val="006C0FF5"/>
    <w:rsid w:val="006C5A30"/>
    <w:rsid w:val="006D6786"/>
    <w:rsid w:val="006E4035"/>
    <w:rsid w:val="006E5366"/>
    <w:rsid w:val="006F3DCB"/>
    <w:rsid w:val="006F638B"/>
    <w:rsid w:val="007034E1"/>
    <w:rsid w:val="00717F62"/>
    <w:rsid w:val="00742D4C"/>
    <w:rsid w:val="007534E9"/>
    <w:rsid w:val="00761611"/>
    <w:rsid w:val="00780621"/>
    <w:rsid w:val="007B2540"/>
    <w:rsid w:val="007B3C86"/>
    <w:rsid w:val="007B5294"/>
    <w:rsid w:val="007C769D"/>
    <w:rsid w:val="007E31B0"/>
    <w:rsid w:val="00822186"/>
    <w:rsid w:val="008342D5"/>
    <w:rsid w:val="008418A2"/>
    <w:rsid w:val="0084500B"/>
    <w:rsid w:val="008749FD"/>
    <w:rsid w:val="00887B01"/>
    <w:rsid w:val="008C4B8F"/>
    <w:rsid w:val="00901CF5"/>
    <w:rsid w:val="0091175B"/>
    <w:rsid w:val="009127A4"/>
    <w:rsid w:val="00913C4E"/>
    <w:rsid w:val="00913E06"/>
    <w:rsid w:val="0091711D"/>
    <w:rsid w:val="00933E05"/>
    <w:rsid w:val="00981825"/>
    <w:rsid w:val="00994990"/>
    <w:rsid w:val="009B270B"/>
    <w:rsid w:val="009C39AB"/>
    <w:rsid w:val="009D2762"/>
    <w:rsid w:val="009E36B4"/>
    <w:rsid w:val="009E7320"/>
    <w:rsid w:val="00A02548"/>
    <w:rsid w:val="00A11DB0"/>
    <w:rsid w:val="00A23715"/>
    <w:rsid w:val="00A5444D"/>
    <w:rsid w:val="00A603AD"/>
    <w:rsid w:val="00A639E5"/>
    <w:rsid w:val="00A67539"/>
    <w:rsid w:val="00A808AA"/>
    <w:rsid w:val="00A8132C"/>
    <w:rsid w:val="00A9015F"/>
    <w:rsid w:val="00A964FF"/>
    <w:rsid w:val="00AA54A3"/>
    <w:rsid w:val="00AB2FDE"/>
    <w:rsid w:val="00AD32A6"/>
    <w:rsid w:val="00B413DF"/>
    <w:rsid w:val="00B44223"/>
    <w:rsid w:val="00B50CD7"/>
    <w:rsid w:val="00B65C07"/>
    <w:rsid w:val="00B730D3"/>
    <w:rsid w:val="00B74989"/>
    <w:rsid w:val="00B83DB4"/>
    <w:rsid w:val="00B9383D"/>
    <w:rsid w:val="00BA1859"/>
    <w:rsid w:val="00BA1C26"/>
    <w:rsid w:val="00BA5117"/>
    <w:rsid w:val="00BC4139"/>
    <w:rsid w:val="00BE15E3"/>
    <w:rsid w:val="00BE5F3A"/>
    <w:rsid w:val="00BF3B24"/>
    <w:rsid w:val="00BF698D"/>
    <w:rsid w:val="00C070CF"/>
    <w:rsid w:val="00C1002B"/>
    <w:rsid w:val="00C14C18"/>
    <w:rsid w:val="00C15605"/>
    <w:rsid w:val="00C246EC"/>
    <w:rsid w:val="00C31025"/>
    <w:rsid w:val="00C33ABB"/>
    <w:rsid w:val="00C50056"/>
    <w:rsid w:val="00C52E26"/>
    <w:rsid w:val="00C6262E"/>
    <w:rsid w:val="00C8293B"/>
    <w:rsid w:val="00C83399"/>
    <w:rsid w:val="00C9525B"/>
    <w:rsid w:val="00CB60C2"/>
    <w:rsid w:val="00CB7741"/>
    <w:rsid w:val="00CE1F73"/>
    <w:rsid w:val="00CF484C"/>
    <w:rsid w:val="00D17DA2"/>
    <w:rsid w:val="00D43D08"/>
    <w:rsid w:val="00D5778C"/>
    <w:rsid w:val="00D65AF4"/>
    <w:rsid w:val="00D711F3"/>
    <w:rsid w:val="00D87BD7"/>
    <w:rsid w:val="00DB65F8"/>
    <w:rsid w:val="00DC0773"/>
    <w:rsid w:val="00DE3523"/>
    <w:rsid w:val="00DE58A1"/>
    <w:rsid w:val="00E07A4B"/>
    <w:rsid w:val="00E10E24"/>
    <w:rsid w:val="00E13762"/>
    <w:rsid w:val="00E26107"/>
    <w:rsid w:val="00E26F63"/>
    <w:rsid w:val="00E304BB"/>
    <w:rsid w:val="00E32589"/>
    <w:rsid w:val="00E64A7A"/>
    <w:rsid w:val="00E75E57"/>
    <w:rsid w:val="00E834B7"/>
    <w:rsid w:val="00E94949"/>
    <w:rsid w:val="00E95E90"/>
    <w:rsid w:val="00E96B5C"/>
    <w:rsid w:val="00EA07FD"/>
    <w:rsid w:val="00EC5945"/>
    <w:rsid w:val="00EE30B1"/>
    <w:rsid w:val="00F06EB2"/>
    <w:rsid w:val="00F118C8"/>
    <w:rsid w:val="00F13D54"/>
    <w:rsid w:val="00F222D6"/>
    <w:rsid w:val="00F26ABC"/>
    <w:rsid w:val="00F31A19"/>
    <w:rsid w:val="00F507D8"/>
    <w:rsid w:val="00F55693"/>
    <w:rsid w:val="00F62E44"/>
    <w:rsid w:val="00F63AA5"/>
    <w:rsid w:val="00F70E72"/>
    <w:rsid w:val="00FC7FC3"/>
    <w:rsid w:val="00FD4A37"/>
    <w:rsid w:val="00FE083B"/>
    <w:rsid w:val="00FE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3B4E8"/>
  <w15:docId w15:val="{F356003D-0389-4D24-B1A8-22F830607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  <w:spacing w:after="200" w:line="276" w:lineRule="auto"/>
    </w:pPr>
    <w:rPr>
      <w:rFonts w:ascii="Calibri" w:eastAsia="Calibri" w:hAnsi="Calibri" w:cs="Calibri"/>
      <w:color w:val="000000"/>
      <w:kern w:val="1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Cambria" w:eastAsia="Cambria" w:hAnsi="Cambria" w:cs="Cambria"/>
      <w:color w:val="0000FF"/>
      <w:kern w:val="0"/>
      <w:u w:val="single" w:color="0000FF"/>
    </w:rPr>
  </w:style>
  <w:style w:type="paragraph" w:styleId="NormaleWeb">
    <w:name w:val="Normal (Web)"/>
    <w:basedOn w:val="Normale"/>
    <w:uiPriority w:val="99"/>
    <w:semiHidden/>
    <w:unhideWhenUsed/>
    <w:rsid w:val="00AB2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bdr w:val="none" w:sz="0" w:space="0" w:color="auto"/>
    </w:rPr>
  </w:style>
  <w:style w:type="character" w:styleId="Enfasigrassetto">
    <w:name w:val="Strong"/>
    <w:basedOn w:val="Carpredefinitoparagrafo"/>
    <w:uiPriority w:val="22"/>
    <w:qFormat/>
    <w:rsid w:val="00AB2FDE"/>
    <w:rPr>
      <w:b/>
      <w:bCs/>
    </w:rPr>
  </w:style>
  <w:style w:type="character" w:styleId="Enfasicorsivo">
    <w:name w:val="Emphasis"/>
    <w:basedOn w:val="Carpredefinitoparagrafo"/>
    <w:uiPriority w:val="20"/>
    <w:qFormat/>
    <w:rsid w:val="00AB2FDE"/>
    <w:rPr>
      <w:i/>
      <w:iCs/>
    </w:rPr>
  </w:style>
  <w:style w:type="character" w:customStyle="1" w:styleId="NessunoA">
    <w:name w:val="Nessuno A"/>
    <w:rsid w:val="00C5005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0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002B"/>
    <w:rPr>
      <w:rFonts w:ascii="Segoe UI" w:eastAsia="Calibri" w:hAnsi="Segoe UI" w:cs="Segoe UI"/>
      <w:color w:val="000000"/>
      <w:kern w:val="1"/>
      <w:sz w:val="18"/>
      <w:szCs w:val="18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E53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5366"/>
    <w:rPr>
      <w:rFonts w:ascii="Calibri" w:eastAsia="Calibri" w:hAnsi="Calibri" w:cs="Calibri"/>
      <w:color w:val="000000"/>
      <w:kern w:val="1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E53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5366"/>
    <w:rPr>
      <w:rFonts w:ascii="Calibri" w:eastAsia="Calibri" w:hAnsi="Calibri" w:cs="Calibri"/>
      <w:color w:val="000000"/>
      <w:kern w:val="1"/>
      <w:sz w:val="22"/>
      <w:szCs w:val="22"/>
      <w:u w:color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0451F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451F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451F3"/>
    <w:rPr>
      <w:rFonts w:ascii="Calibri" w:eastAsia="Calibri" w:hAnsi="Calibri" w:cs="Calibri"/>
      <w:color w:val="000000"/>
      <w:kern w:val="1"/>
      <w:u w:color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51F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51F3"/>
    <w:rPr>
      <w:rFonts w:ascii="Calibri" w:eastAsia="Calibri" w:hAnsi="Calibri" w:cs="Calibri"/>
      <w:b/>
      <w:bCs/>
      <w:color w:val="000000"/>
      <w:kern w:val="1"/>
      <w:u w:color="000000"/>
    </w:rPr>
  </w:style>
  <w:style w:type="paragraph" w:styleId="Paragrafoelenco">
    <w:name w:val="List Paragraph"/>
    <w:basedOn w:val="Normale"/>
    <w:uiPriority w:val="34"/>
    <w:qFormat/>
    <w:rsid w:val="009117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1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4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3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45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7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2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9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6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96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20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86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83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22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4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309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4356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575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6694D6"/>
                                                    <w:left w:val="none" w:sz="0" w:space="0" w:color="6694D6"/>
                                                    <w:bottom w:val="none" w:sz="0" w:space="0" w:color="6694D6"/>
                                                    <w:right w:val="none" w:sz="0" w:space="0" w:color="6694D6"/>
                                                  </w:divBdr>
                                                  <w:divsChild>
                                                    <w:div w:id="1889222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319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16" w:color="6694D6"/>
                                                            <w:left w:val="single" w:sz="2" w:space="0" w:color="6694D6"/>
                                                            <w:bottom w:val="single" w:sz="2" w:space="0" w:color="6694D6"/>
                                                            <w:right w:val="single" w:sz="2" w:space="0" w:color="6694D6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2285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42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941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959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25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ficio.stampa@meisweb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1549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81</cp:revision>
  <cp:lastPrinted>2018-05-17T13:30:00Z</cp:lastPrinted>
  <dcterms:created xsi:type="dcterms:W3CDTF">2017-08-10T16:35:00Z</dcterms:created>
  <dcterms:modified xsi:type="dcterms:W3CDTF">2019-05-15T14:59:00Z</dcterms:modified>
</cp:coreProperties>
</file>